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64" w:rsidRPr="00FF6EF0" w:rsidRDefault="004D1C2E" w:rsidP="00FF6EF0">
      <w:pPr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margin">
              <wp:align>top</wp:align>
            </wp:positionV>
            <wp:extent cx="1420495" cy="371475"/>
            <wp:effectExtent l="0" t="0" r="8255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terra_logo_gray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D7A64" w:rsidRPr="002D7A64">
        <w:rPr>
          <w:b/>
          <w:bCs/>
        </w:rPr>
        <w:t>ДОГ</w:t>
      </w:r>
      <w:r w:rsidR="00A9303A">
        <w:rPr>
          <w:b/>
          <w:bCs/>
        </w:rPr>
        <w:t xml:space="preserve">ОВОР </w:t>
      </w:r>
      <w:r w:rsidR="00E32F9F">
        <w:rPr>
          <w:b/>
          <w:bCs/>
        </w:rPr>
        <w:t xml:space="preserve"> №</w:t>
      </w:r>
      <w:proofErr w:type="gramEnd"/>
      <w:r w:rsidR="00E32F9F">
        <w:rPr>
          <w:b/>
          <w:bCs/>
        </w:rPr>
        <w:t>______________</w:t>
      </w:r>
      <w:r w:rsidR="00FF6EF0">
        <w:rPr>
          <w:b/>
          <w:bCs/>
        </w:rPr>
        <w:t xml:space="preserve"> от </w:t>
      </w:r>
      <w:r w:rsidR="00FF6EF0" w:rsidRPr="00FF6EF0">
        <w:rPr>
          <w:b/>
          <w:bCs/>
        </w:rPr>
        <w:t>_________2020г.</w:t>
      </w:r>
    </w:p>
    <w:p w:rsidR="002D7A64" w:rsidRDefault="007026A6" w:rsidP="007026A6">
      <w:r>
        <w:t xml:space="preserve">Гражданин (ка) </w:t>
      </w:r>
      <w:r w:rsidR="00FF6EF0">
        <w:t>РФ</w:t>
      </w:r>
      <w:r>
        <w:t>__________</w:t>
      </w:r>
      <w:r w:rsidR="002D7A64" w:rsidRPr="002D7A64">
        <w:t>____</w:t>
      </w:r>
      <w:r>
        <w:t>_____________</w:t>
      </w:r>
      <w:r w:rsidR="002D7A64" w:rsidRPr="002D7A64">
        <w:t>_________________________</w:t>
      </w:r>
      <w:r>
        <w:t>_____</w:t>
      </w:r>
      <w:r w:rsidR="002D7A64" w:rsidRPr="002D7A64">
        <w:t>________</w:t>
      </w:r>
      <w:r>
        <w:t>___________</w:t>
      </w:r>
      <w:r w:rsidR="002D7A64" w:rsidRPr="002D7A64">
        <w:t>,</w:t>
      </w:r>
      <w:r>
        <w:t xml:space="preserve"> паспорт серии_______№______________ выдан___________________________________________________</w:t>
      </w:r>
      <w:r w:rsidR="00ED0B40">
        <w:t>,</w:t>
      </w:r>
      <w:r w:rsidR="002D7A64" w:rsidRPr="002D7A64">
        <w:t xml:space="preserve"> именуемый (</w:t>
      </w:r>
      <w:proofErr w:type="spellStart"/>
      <w:r w:rsidR="002D7A64" w:rsidRPr="002D7A64">
        <w:t>ая</w:t>
      </w:r>
      <w:proofErr w:type="spellEnd"/>
      <w:r w:rsidR="002D7A64" w:rsidRPr="002D7A64">
        <w:t xml:space="preserve">) в дальнейшем “Заказчик”, с одной стороны, и </w:t>
      </w:r>
      <w:r w:rsidR="00117720">
        <w:t>О</w:t>
      </w:r>
      <w:r w:rsidR="00260006">
        <w:t>бщество с ограниченной ответственностью</w:t>
      </w:r>
      <w:r w:rsidR="00117720">
        <w:t xml:space="preserve"> </w:t>
      </w:r>
      <w:r w:rsidR="002D7A64" w:rsidRPr="00117720">
        <w:rPr>
          <w:bCs/>
        </w:rPr>
        <w:t>«</w:t>
      </w:r>
      <w:proofErr w:type="spellStart"/>
      <w:r w:rsidR="00117720" w:rsidRPr="00117720">
        <w:rPr>
          <w:bCs/>
        </w:rPr>
        <w:t>Ультерра</w:t>
      </w:r>
      <w:proofErr w:type="spellEnd"/>
      <w:r w:rsidR="002D7A64" w:rsidRPr="00117720">
        <w:rPr>
          <w:bCs/>
        </w:rPr>
        <w:t>»</w:t>
      </w:r>
      <w:r w:rsidR="002D7A64" w:rsidRPr="00117720">
        <w:t>,</w:t>
      </w:r>
      <w:r w:rsidR="002D7A64" w:rsidRPr="002D7A64">
        <w:t xml:space="preserve"> </w:t>
      </w:r>
      <w:r>
        <w:t xml:space="preserve">в лице генерального директора Сидорова Е.В., </w:t>
      </w:r>
      <w:r w:rsidR="00050046">
        <w:t xml:space="preserve">действующего на основании Устава, </w:t>
      </w:r>
      <w:r w:rsidR="002D7A64" w:rsidRPr="002D7A64">
        <w:t>име</w:t>
      </w:r>
      <w:r w:rsidR="00D612F9">
        <w:t>нуемое в дальнейшем «Подрядчик</w:t>
      </w:r>
      <w:r w:rsidR="00050046">
        <w:t>»,</w:t>
      </w:r>
      <w:r w:rsidR="002D7A64" w:rsidRPr="002D7A64">
        <w:t xml:space="preserve"> с другой стороны, заключили на</w:t>
      </w:r>
      <w:r w:rsidR="00ED0B40">
        <w:t>стоящий договор о нижеследующем:</w:t>
      </w:r>
    </w:p>
    <w:p w:rsidR="002D7A64" w:rsidRDefault="002D7A64" w:rsidP="002D7A64">
      <w:pPr>
        <w:jc w:val="center"/>
        <w:rPr>
          <w:b/>
          <w:bCs/>
        </w:rPr>
      </w:pPr>
    </w:p>
    <w:p w:rsidR="002D7A64" w:rsidRPr="00955B2D" w:rsidRDefault="002D7A64" w:rsidP="002D7A64">
      <w:pPr>
        <w:jc w:val="center"/>
        <w:rPr>
          <w:b/>
        </w:rPr>
      </w:pPr>
      <w:r w:rsidRPr="00955B2D">
        <w:rPr>
          <w:b/>
          <w:bCs/>
        </w:rPr>
        <w:t>1.</w:t>
      </w:r>
      <w:r w:rsidR="008F01BD">
        <w:rPr>
          <w:b/>
          <w:bCs/>
        </w:rPr>
        <w:t xml:space="preserve"> </w:t>
      </w:r>
      <w:r w:rsidRPr="00955B2D">
        <w:rPr>
          <w:b/>
          <w:bCs/>
        </w:rPr>
        <w:t>ПРЕДМЕТ ДОГОВОРА</w:t>
      </w:r>
      <w:r w:rsidR="004D1C2E">
        <w:rPr>
          <w:b/>
          <w:bCs/>
        </w:rPr>
        <w:t>.</w:t>
      </w:r>
    </w:p>
    <w:p w:rsidR="00CA4B21" w:rsidRDefault="00050046" w:rsidP="00E32F9F">
      <w:pPr>
        <w:numPr>
          <w:ilvl w:val="1"/>
          <w:numId w:val="6"/>
        </w:numPr>
      </w:pPr>
      <w:r>
        <w:t>В соответствии с условиями настоящего договора Подрядчик, по заданию Заказчика, обязуется выполнить работы по изготовлению и</w:t>
      </w:r>
      <w:r w:rsidR="008F01BD">
        <w:t xml:space="preserve"> установке натяжного потолка</w:t>
      </w:r>
      <w:r w:rsidR="002A17DC">
        <w:t>, а Заказчик</w:t>
      </w:r>
      <w:r w:rsidR="00CA4B21">
        <w:t xml:space="preserve"> </w:t>
      </w:r>
      <w:r w:rsidR="002A17DC">
        <w:t>обязуется принять выполненную работу и оплатить её.</w:t>
      </w:r>
    </w:p>
    <w:p w:rsidR="00CA4B21" w:rsidRDefault="00CA4B21" w:rsidP="00E32F9F">
      <w:pPr>
        <w:numPr>
          <w:ilvl w:val="1"/>
          <w:numId w:val="6"/>
        </w:numPr>
      </w:pPr>
      <w:r>
        <w:t>Работы выполняются силами Подрядчика,</w:t>
      </w:r>
      <w:r w:rsidR="00D73500">
        <w:t xml:space="preserve"> т.е. силами,</w:t>
      </w:r>
      <w:r>
        <w:t xml:space="preserve"> средствами и из его материалов.</w:t>
      </w:r>
    </w:p>
    <w:p w:rsidR="002D7A64" w:rsidRDefault="00CA4B21" w:rsidP="00CA4B21">
      <w:pPr>
        <w:numPr>
          <w:ilvl w:val="1"/>
          <w:numId w:val="6"/>
        </w:numPr>
      </w:pPr>
      <w:r>
        <w:t xml:space="preserve">  Подрядчик обязуется установить натяжной потолок по </w:t>
      </w:r>
      <w:proofErr w:type="gramStart"/>
      <w:r>
        <w:t>адресу:</w:t>
      </w:r>
      <w:r w:rsidR="00E32F9F">
        <w:t>_</w:t>
      </w:r>
      <w:proofErr w:type="gramEnd"/>
      <w:r w:rsidR="00E32F9F">
        <w:t>_______________________</w:t>
      </w:r>
      <w:r>
        <w:t>_______</w:t>
      </w:r>
    </w:p>
    <w:p w:rsidR="00CA4B21" w:rsidRPr="002D7A64" w:rsidRDefault="00CA4B21" w:rsidP="00CA4B21">
      <w:pPr>
        <w:ind w:left="360"/>
      </w:pPr>
      <w:r>
        <w:t>______________________________________________________________________________________</w:t>
      </w:r>
    </w:p>
    <w:p w:rsidR="002D7A64" w:rsidRDefault="002D7A64" w:rsidP="002D7A64">
      <w:pPr>
        <w:jc w:val="center"/>
      </w:pPr>
    </w:p>
    <w:p w:rsidR="002D7A64" w:rsidRPr="00955B2D" w:rsidRDefault="002D7A64" w:rsidP="002D7A64">
      <w:pPr>
        <w:jc w:val="center"/>
        <w:rPr>
          <w:b/>
        </w:rPr>
      </w:pPr>
      <w:r w:rsidRPr="00955B2D">
        <w:rPr>
          <w:b/>
        </w:rPr>
        <w:t xml:space="preserve">2. </w:t>
      </w:r>
      <w:r w:rsidRPr="00955B2D">
        <w:rPr>
          <w:b/>
          <w:bCs/>
        </w:rPr>
        <w:t>ПРАВА И ОБЯЗАННОСТИ СТОРОН</w:t>
      </w:r>
      <w:r w:rsidR="004D1C2E">
        <w:rPr>
          <w:b/>
          <w:bCs/>
        </w:rPr>
        <w:t>.</w:t>
      </w:r>
    </w:p>
    <w:p w:rsidR="002D7A64" w:rsidRPr="002D7A64" w:rsidRDefault="00D612F9" w:rsidP="002D7A64">
      <w:pPr>
        <w:numPr>
          <w:ilvl w:val="1"/>
          <w:numId w:val="7"/>
        </w:numPr>
      </w:pPr>
      <w:r>
        <w:t>Подрядчик</w:t>
      </w:r>
      <w:r w:rsidR="002D7A64" w:rsidRPr="002D7A64">
        <w:t xml:space="preserve"> обязан:</w:t>
      </w:r>
    </w:p>
    <w:p w:rsidR="002D7A64" w:rsidRPr="002D7A64" w:rsidRDefault="002D7A64" w:rsidP="002D7A64">
      <w:pPr>
        <w:numPr>
          <w:ilvl w:val="2"/>
          <w:numId w:val="7"/>
        </w:numPr>
      </w:pPr>
      <w:r w:rsidRPr="002D7A64">
        <w:t>Не позднее 21 банковских дней с момента поступ</w:t>
      </w:r>
      <w:r w:rsidR="005E0D6C">
        <w:t>ления предоплаты, согласно п.3.3</w:t>
      </w:r>
      <w:r w:rsidRPr="002D7A64">
        <w:t>. настоящего договора, установить по</w:t>
      </w:r>
      <w:r w:rsidR="006A4D0A">
        <w:t>толок и предоставить Заказчику Акт приема - сдачи</w:t>
      </w:r>
      <w:r w:rsidR="00D612F9">
        <w:t xml:space="preserve"> работ. Подрядчик</w:t>
      </w:r>
      <w:r w:rsidRPr="002D7A64">
        <w:t xml:space="preserve"> оставляет за собой право досрочной установки потолка.</w:t>
      </w:r>
    </w:p>
    <w:p w:rsidR="002D7A64" w:rsidRPr="002D7A64" w:rsidRDefault="002D7A64" w:rsidP="00981643">
      <w:pPr>
        <w:numPr>
          <w:ilvl w:val="2"/>
          <w:numId w:val="7"/>
        </w:numPr>
      </w:pPr>
      <w:r w:rsidRPr="002D7A64">
        <w:t>Уведомить Заказчика о дне приемки выполненных работ любым оговоренным способом (посредством телефона, факса, почтового уведомления и т.д.).</w:t>
      </w:r>
    </w:p>
    <w:p w:rsidR="002D7A64" w:rsidRPr="002D7A64" w:rsidRDefault="002D7A64" w:rsidP="002D7A64">
      <w:pPr>
        <w:numPr>
          <w:ilvl w:val="2"/>
          <w:numId w:val="7"/>
        </w:numPr>
      </w:pPr>
      <w:r w:rsidRPr="002D7A64">
        <w:t xml:space="preserve"> Своими силами произвести поставку и разгрузк</w:t>
      </w:r>
      <w:r w:rsidR="00D612F9">
        <w:t>у материалов</w:t>
      </w:r>
      <w:r w:rsidRPr="002D7A64">
        <w:t xml:space="preserve"> и комплектующих, а также специального инструмента и оборудования, необходимого для установки потолков.</w:t>
      </w:r>
    </w:p>
    <w:p w:rsidR="002D7A64" w:rsidRPr="002D7A64" w:rsidRDefault="002D7A64" w:rsidP="009C4FB9">
      <w:pPr>
        <w:numPr>
          <w:ilvl w:val="2"/>
          <w:numId w:val="7"/>
        </w:numPr>
      </w:pPr>
      <w:r w:rsidRPr="002D7A64">
        <w:t xml:space="preserve">Передать Заказчику информацию по эксплуатации и использованию натяжных потолков.         </w:t>
      </w:r>
    </w:p>
    <w:p w:rsidR="002D7A64" w:rsidRPr="002D7A64" w:rsidRDefault="002D7A64" w:rsidP="00D112BE">
      <w:pPr>
        <w:numPr>
          <w:ilvl w:val="2"/>
          <w:numId w:val="7"/>
        </w:numPr>
      </w:pPr>
      <w:r w:rsidRPr="002D7A64">
        <w:t>Предупредить Заказчика о том, что в зави</w:t>
      </w:r>
      <w:r w:rsidR="00D112BE">
        <w:t>симости от ширины помещения, потолок будет иметь стыковочные</w:t>
      </w:r>
      <w:r w:rsidRPr="002D7A64">
        <w:t xml:space="preserve"> швы, предусмотренные технологией изготовления натяжных потолков.</w:t>
      </w:r>
    </w:p>
    <w:p w:rsidR="002D7A64" w:rsidRPr="002D7A64" w:rsidRDefault="002D7A64" w:rsidP="002D7A64">
      <w:pPr>
        <w:numPr>
          <w:ilvl w:val="1"/>
          <w:numId w:val="7"/>
        </w:numPr>
      </w:pPr>
      <w:r w:rsidRPr="002D7A64">
        <w:t>Заказчик обязан:</w:t>
      </w:r>
    </w:p>
    <w:p w:rsidR="0092517D" w:rsidRPr="002D7A64" w:rsidRDefault="00D612F9" w:rsidP="00885380">
      <w:pPr>
        <w:numPr>
          <w:ilvl w:val="2"/>
          <w:numId w:val="7"/>
        </w:numPr>
      </w:pPr>
      <w:r>
        <w:t>Утвердить с Подрядчиком</w:t>
      </w:r>
      <w:r w:rsidR="002D7A64" w:rsidRPr="002D7A64">
        <w:t xml:space="preserve"> смету</w:t>
      </w:r>
      <w:r w:rsidR="00D112BE">
        <w:t xml:space="preserve"> (Приложение №1)</w:t>
      </w:r>
      <w:r w:rsidR="002D7A64" w:rsidRPr="002D7A64">
        <w:t xml:space="preserve"> и рабочий чертеж устанавливаемого потолка с указанием выбранной фактуры, цвета и направления швов, размеров, конструктивных особенностей монтажа потолка и других элементов (освещение, электрическая</w:t>
      </w:r>
      <w:r w:rsidR="00117720">
        <w:t xml:space="preserve"> проводка, элементы декора и т.п.</w:t>
      </w:r>
      <w:r w:rsidR="002D7A64" w:rsidRPr="002D7A64">
        <w:t xml:space="preserve">) и оплатить на условиях настоящего договора материалы </w:t>
      </w:r>
      <w:r w:rsidR="00117720">
        <w:t>и работы,</w:t>
      </w:r>
      <w:r>
        <w:t xml:space="preserve"> выполняемые Подрядчиком</w:t>
      </w:r>
      <w:r w:rsidR="002D7A64" w:rsidRPr="002D7A64">
        <w:t xml:space="preserve"> согласно смете. Рабочий чертеж является документом, подтверждающим согласование Заказчиком всех особенностей монтажа.</w:t>
      </w:r>
    </w:p>
    <w:p w:rsidR="002D7A64" w:rsidRPr="002D7A64" w:rsidRDefault="00D612F9" w:rsidP="00817E54">
      <w:pPr>
        <w:numPr>
          <w:ilvl w:val="2"/>
          <w:numId w:val="7"/>
        </w:numPr>
      </w:pPr>
      <w:r>
        <w:t>Предоставить Подрядчику</w:t>
      </w:r>
      <w:r w:rsidR="002D7A64" w:rsidRPr="002D7A64">
        <w:t xml:space="preserve"> помещение, соответствующее техническим требован</w:t>
      </w:r>
      <w:r w:rsidR="00D112BE">
        <w:t>иям, изложенным в Приложении № 2</w:t>
      </w:r>
      <w:r w:rsidR="002D7A64" w:rsidRPr="002D7A64">
        <w:t xml:space="preserve"> к настоящему договору, не менее чем за один день до момента начала производства монтажных работ.</w:t>
      </w:r>
    </w:p>
    <w:p w:rsidR="002D7A64" w:rsidRPr="002D7A64" w:rsidRDefault="002D7A64" w:rsidP="00665BDC">
      <w:pPr>
        <w:numPr>
          <w:ilvl w:val="2"/>
          <w:numId w:val="7"/>
        </w:numPr>
      </w:pPr>
      <w:r w:rsidRPr="002D7A64">
        <w:t>Не позднее 5 банковских дней до начал</w:t>
      </w:r>
      <w:r w:rsidR="00D612F9">
        <w:t>а работ предоставить Подрядчику</w:t>
      </w:r>
      <w:r w:rsidRPr="002D7A64">
        <w:t xml:space="preserve"> образцы дополнительных элементов, встраиваемых в натяжной потолок, с целью согласования технических возможностей их установки.</w:t>
      </w:r>
    </w:p>
    <w:p w:rsidR="002D7A64" w:rsidRPr="002D7A64" w:rsidRDefault="006A4D0A" w:rsidP="002D7A64">
      <w:pPr>
        <w:numPr>
          <w:ilvl w:val="2"/>
          <w:numId w:val="7"/>
        </w:numPr>
      </w:pPr>
      <w:r>
        <w:t>Подписать А</w:t>
      </w:r>
      <w:r w:rsidR="001A0F86">
        <w:t xml:space="preserve">кт </w:t>
      </w:r>
      <w:r>
        <w:t>приема-сдачи</w:t>
      </w:r>
      <w:r w:rsidR="002D7A64" w:rsidRPr="002D7A64">
        <w:t xml:space="preserve"> выполненных работ лично или через доверенное лицо, уполномоченное письменной доверенностью, в день окончания работ, либо составить </w:t>
      </w:r>
      <w:r w:rsidR="002D7A64" w:rsidRPr="002D7A64">
        <w:lastRenderedPageBreak/>
        <w:t>мотивированный отказ от приемки (претензию) в письменной форме и не позднее 3 банковских дней после окончани</w:t>
      </w:r>
      <w:r w:rsidR="001A0F86">
        <w:t>я работ передать его Подрядчику</w:t>
      </w:r>
      <w:r w:rsidR="002D7A64" w:rsidRPr="002D7A64">
        <w:t>.</w:t>
      </w:r>
    </w:p>
    <w:p w:rsidR="002D7A64" w:rsidRPr="002D7A64" w:rsidRDefault="002D7A64" w:rsidP="00B96BCF">
      <w:pPr>
        <w:numPr>
          <w:ilvl w:val="2"/>
          <w:numId w:val="7"/>
        </w:numPr>
      </w:pPr>
      <w:r w:rsidRPr="002D7A64">
        <w:t>Обеспечить сохранность элементов по</w:t>
      </w:r>
      <w:r w:rsidR="001A0F86">
        <w:t>толка и инструментов Подрядчика</w:t>
      </w:r>
      <w:r w:rsidRPr="002D7A64">
        <w:t xml:space="preserve"> при выполнении работ в помещении Заказчика. В случае порчи или утраты указанных материальных ценностей по вине Зак</w:t>
      </w:r>
      <w:r w:rsidR="001A0F86">
        <w:t>азчика, он возмещает Подрядчику</w:t>
      </w:r>
      <w:r w:rsidRPr="002D7A64">
        <w:t xml:space="preserve"> убы</w:t>
      </w:r>
      <w:r w:rsidR="001A0F86">
        <w:t>тки, и в этом случае Подрядчик</w:t>
      </w:r>
      <w:r w:rsidRPr="002D7A64">
        <w:t xml:space="preserve"> не несет ответственности за несоблюдение сроков установки потолков.</w:t>
      </w:r>
    </w:p>
    <w:p w:rsidR="002D7A64" w:rsidRPr="002D7A64" w:rsidRDefault="002D7A64" w:rsidP="009C4843">
      <w:pPr>
        <w:numPr>
          <w:ilvl w:val="2"/>
          <w:numId w:val="7"/>
        </w:numPr>
      </w:pPr>
      <w:r w:rsidRPr="002D7A64">
        <w:t>Оплатить ст</w:t>
      </w:r>
      <w:r w:rsidR="001A0F86">
        <w:t>оимость выполненной Подрядчиком</w:t>
      </w:r>
      <w:r w:rsidRPr="002D7A64">
        <w:t xml:space="preserve"> работы на условиях настоящего договора.</w:t>
      </w:r>
    </w:p>
    <w:p w:rsidR="002D7A64" w:rsidRPr="002D7A64" w:rsidRDefault="002D7A64" w:rsidP="00DA17DA">
      <w:pPr>
        <w:numPr>
          <w:ilvl w:val="1"/>
          <w:numId w:val="7"/>
        </w:numPr>
      </w:pPr>
      <w:r w:rsidRPr="002D7A64">
        <w:t>Если по соображениям качества или другим обоснованным претензиям Заказчика не происходит подписания акта приемки, то составляется двусторонний акт о выполненных работах, в котором излагаются необходимые доработки и сроки их выполнения.</w:t>
      </w:r>
    </w:p>
    <w:p w:rsidR="002D7A64" w:rsidRPr="002D7A64" w:rsidRDefault="002D7A64" w:rsidP="002D7A64">
      <w:pPr>
        <w:numPr>
          <w:ilvl w:val="1"/>
          <w:numId w:val="7"/>
        </w:numPr>
      </w:pPr>
      <w:r w:rsidRPr="002D7A64">
        <w:t>Если в процессе выполнения работ Заказчик решает, что по каким-либо причинам дальше проводить работы нецелесообразно, то работы приостанавливаются. В этом случае стороны обязаны в течение 3 банковских дней рассмотреть вопрос о дальнейших действиях. При полном прекращении работ расчеты производятся исходя из фак</w:t>
      </w:r>
      <w:r w:rsidR="001A0F86">
        <w:t>тически выполненных Подрядчиком</w:t>
      </w:r>
      <w:r w:rsidRPr="002D7A64">
        <w:t xml:space="preserve"> работ.</w:t>
      </w:r>
    </w:p>
    <w:p w:rsidR="002D7A64" w:rsidRPr="002D7A64" w:rsidRDefault="002D7A64" w:rsidP="002D7A64"/>
    <w:p w:rsidR="002D7A64" w:rsidRPr="00955B2D" w:rsidRDefault="002D7A64" w:rsidP="006507D0">
      <w:pPr>
        <w:jc w:val="center"/>
        <w:rPr>
          <w:b/>
        </w:rPr>
      </w:pPr>
      <w:r w:rsidRPr="00955B2D">
        <w:rPr>
          <w:b/>
        </w:rPr>
        <w:t xml:space="preserve">3. </w:t>
      </w:r>
      <w:r w:rsidRPr="00955B2D">
        <w:rPr>
          <w:b/>
          <w:bCs/>
        </w:rPr>
        <w:t>СТОИМОСТЬ РАБОТ И ПОРЯДОК РАСЧЕТОВ</w:t>
      </w:r>
      <w:r w:rsidR="004D1C2E">
        <w:rPr>
          <w:b/>
          <w:bCs/>
        </w:rPr>
        <w:t>.</w:t>
      </w:r>
    </w:p>
    <w:p w:rsidR="00D73500" w:rsidRDefault="002D7A64" w:rsidP="007B12B8">
      <w:pPr>
        <w:spacing w:line="240" w:lineRule="auto"/>
      </w:pPr>
      <w:r w:rsidRPr="002D7A64">
        <w:t>3.1. Общая стоимость работ и материалов</w:t>
      </w:r>
      <w:r w:rsidR="006F20D1">
        <w:t xml:space="preserve"> опре</w:t>
      </w:r>
      <w:r w:rsidR="002A17DC">
        <w:t>деляется в заказе (Приложение №1</w:t>
      </w:r>
      <w:r w:rsidR="006F20D1">
        <w:t>), который составляется Подрядчиком и подписывается сторонами</w:t>
      </w:r>
      <w:r w:rsidR="00D73500">
        <w:t>.</w:t>
      </w:r>
    </w:p>
    <w:p w:rsidR="005E0D6C" w:rsidRDefault="005E0D6C" w:rsidP="007B12B8">
      <w:pPr>
        <w:spacing w:line="240" w:lineRule="auto"/>
      </w:pPr>
      <w:r>
        <w:t>3.2. Общая стоим</w:t>
      </w:r>
      <w:r w:rsidR="00D73500">
        <w:t xml:space="preserve">ость работ и материалов в соответствии с п.3.1 договора </w:t>
      </w:r>
      <w:proofErr w:type="gramStart"/>
      <w:r w:rsidR="00D73500">
        <w:t>составляет:_</w:t>
      </w:r>
      <w:proofErr w:type="gramEnd"/>
      <w:r w:rsidR="00D73500">
        <w:t>_________</w:t>
      </w:r>
      <w:r w:rsidR="00E32F9F">
        <w:t>_</w:t>
      </w:r>
      <w:r w:rsidR="00D73500">
        <w:t>______</w:t>
      </w:r>
    </w:p>
    <w:p w:rsidR="002D7A64" w:rsidRPr="002D7A64" w:rsidRDefault="005E0D6C" w:rsidP="007B12B8">
      <w:pPr>
        <w:spacing w:line="240" w:lineRule="auto"/>
      </w:pPr>
      <w:r>
        <w:t>____________________________________________________________________________</w:t>
      </w:r>
      <w:r w:rsidR="00D73500">
        <w:t xml:space="preserve"> </w:t>
      </w:r>
      <w:r w:rsidR="00E32F9F">
        <w:t>ру</w:t>
      </w:r>
      <w:r>
        <w:t>блей 00 копеек.</w:t>
      </w:r>
    </w:p>
    <w:p w:rsidR="005E0D6C" w:rsidRDefault="005E0D6C" w:rsidP="007B12B8">
      <w:pPr>
        <w:spacing w:line="240" w:lineRule="auto"/>
      </w:pPr>
      <w:r>
        <w:t>3.3</w:t>
      </w:r>
      <w:r w:rsidR="002D7A64" w:rsidRPr="002D7A64">
        <w:t xml:space="preserve"> Заказчи</w:t>
      </w:r>
      <w:r>
        <w:t>к производит</w:t>
      </w:r>
      <w:r w:rsidR="007B12B8">
        <w:t xml:space="preserve"> предоплату</w:t>
      </w:r>
      <w:r w:rsidR="002D7A64" w:rsidRPr="002D7A64">
        <w:t xml:space="preserve"> </w:t>
      </w:r>
      <w:r>
        <w:t>(аванс), которая составляет</w:t>
      </w:r>
      <w:r w:rsidR="002D7A64" w:rsidRPr="002D7A64">
        <w:t>___</w:t>
      </w:r>
      <w:r>
        <w:t>____________________</w:t>
      </w:r>
      <w:r w:rsidR="007B12B8">
        <w:t>______</w:t>
      </w:r>
      <w:r w:rsidR="002D7A64" w:rsidRPr="002D7A64">
        <w:t>____</w:t>
      </w:r>
      <w:r>
        <w:t>__</w:t>
      </w:r>
    </w:p>
    <w:p w:rsidR="002D7A64" w:rsidRPr="002D7A64" w:rsidRDefault="005E0D6C" w:rsidP="007B12B8">
      <w:pPr>
        <w:spacing w:line="240" w:lineRule="auto"/>
      </w:pPr>
      <w:r>
        <w:t>____________________________________________________________________________</w:t>
      </w:r>
      <w:r w:rsidR="002D7A64" w:rsidRPr="002D7A64">
        <w:t xml:space="preserve"> руб</w:t>
      </w:r>
      <w:r w:rsidR="007B12B8">
        <w:t>лей</w:t>
      </w:r>
      <w:r>
        <w:t xml:space="preserve"> 00 копеек.</w:t>
      </w:r>
    </w:p>
    <w:p w:rsidR="002D7A64" w:rsidRPr="002D7A64" w:rsidRDefault="005E0D6C" w:rsidP="007B12B8">
      <w:pPr>
        <w:spacing w:line="240" w:lineRule="auto"/>
      </w:pPr>
      <w:r>
        <w:t>3.5</w:t>
      </w:r>
      <w:r w:rsidR="003201AF">
        <w:t xml:space="preserve"> Оплата за работу и материалы производится путем внесения наличных денежных средств Подрядчику, либо перечисление денежных средств на расчетный счет Подрядчика</w:t>
      </w:r>
      <w:r w:rsidR="00117720">
        <w:t xml:space="preserve">. </w:t>
      </w:r>
    </w:p>
    <w:p w:rsidR="002D7A64" w:rsidRPr="002D7A64" w:rsidRDefault="002D7A64" w:rsidP="007B12B8">
      <w:pPr>
        <w:spacing w:line="240" w:lineRule="auto"/>
      </w:pPr>
      <w:r w:rsidRPr="002D7A64">
        <w:t>3.4 Заказчик обязан произвести окончательную оплату по Договору в день выполнения работ.</w:t>
      </w:r>
    </w:p>
    <w:p w:rsidR="002D7A64" w:rsidRPr="007B12B8" w:rsidRDefault="002D7A64" w:rsidP="007B12B8">
      <w:pPr>
        <w:jc w:val="center"/>
      </w:pPr>
      <w:r w:rsidRPr="00955B2D">
        <w:rPr>
          <w:b/>
        </w:rPr>
        <w:t>4.</w:t>
      </w:r>
      <w:r w:rsidRPr="00955B2D">
        <w:rPr>
          <w:b/>
          <w:bCs/>
        </w:rPr>
        <w:t>ГАРАНТИИ</w:t>
      </w:r>
      <w:r w:rsidR="004D1C2E">
        <w:rPr>
          <w:b/>
          <w:bCs/>
        </w:rPr>
        <w:t>.</w:t>
      </w:r>
    </w:p>
    <w:p w:rsidR="002D7A64" w:rsidRPr="002D7A64" w:rsidRDefault="001A0F86" w:rsidP="002D7A64">
      <w:r>
        <w:t>4.1 Подрядчик</w:t>
      </w:r>
      <w:r w:rsidR="002D7A64" w:rsidRPr="002D7A64">
        <w:t xml:space="preserve"> гарантирует </w:t>
      </w:r>
      <w:r w:rsidR="0031364B">
        <w:t>качество материалов</w:t>
      </w:r>
      <w:r w:rsidR="002D7A64" w:rsidRPr="002D7A64">
        <w:t xml:space="preserve"> натяжных потолков в течение десяти лет со дня их установки при правильной эксплуатации изделия.</w:t>
      </w:r>
      <w:r w:rsidR="006507D0">
        <w:t xml:space="preserve"> </w:t>
      </w:r>
      <w:r w:rsidR="002D7A64" w:rsidRPr="002D7A64">
        <w:t>При упаковке и транспортировке полотен натяжных пот</w:t>
      </w:r>
      <w:r w:rsidR="0092517D">
        <w:t>олков возможно образование складок</w:t>
      </w:r>
      <w:r w:rsidR="002D7A64" w:rsidRPr="002D7A64">
        <w:t xml:space="preserve"> (заломы), которые при установке по истечению времени расправляются.</w:t>
      </w:r>
    </w:p>
    <w:p w:rsidR="002D7A64" w:rsidRPr="002D7A64" w:rsidRDefault="001A0F86" w:rsidP="002D7A64">
      <w:r>
        <w:t>4.2 Подрядчик</w:t>
      </w:r>
      <w:r w:rsidR="002D7A64" w:rsidRPr="002D7A64">
        <w:t xml:space="preserve"> несет ответственность за качество выполненных работ в течение одного года со дня подписания договора.</w:t>
      </w:r>
    </w:p>
    <w:p w:rsidR="002D7A64" w:rsidRPr="002D7A64" w:rsidRDefault="001A0F86" w:rsidP="002D7A64">
      <w:r>
        <w:t>4.3 Гарантии Подрядчика</w:t>
      </w:r>
      <w:r w:rsidR="002D7A64" w:rsidRPr="002D7A64">
        <w:t xml:space="preserve"> не распространяются на </w:t>
      </w:r>
      <w:r w:rsidR="0031364B">
        <w:t>монтируемое</w:t>
      </w:r>
      <w:r w:rsidR="002D7A64" w:rsidRPr="002D7A64">
        <w:t xml:space="preserve"> электрооборудование (лампочки, светильники, трансфо</w:t>
      </w:r>
      <w:r w:rsidR="0031364B">
        <w:t xml:space="preserve">рматоры, </w:t>
      </w:r>
      <w:proofErr w:type="spellStart"/>
      <w:r w:rsidR="0031364B">
        <w:t>диммеры</w:t>
      </w:r>
      <w:proofErr w:type="spellEnd"/>
      <w:r w:rsidR="0031364B">
        <w:t xml:space="preserve"> и т.п.).</w:t>
      </w:r>
    </w:p>
    <w:p w:rsidR="002D7A64" w:rsidRPr="002D7A64" w:rsidRDefault="002D7A64" w:rsidP="002D7A64">
      <w:r w:rsidRPr="002D7A64">
        <w:t xml:space="preserve">4.4 </w:t>
      </w:r>
      <w:proofErr w:type="gramStart"/>
      <w:r w:rsidRPr="002D7A64">
        <w:t>В</w:t>
      </w:r>
      <w:proofErr w:type="gramEnd"/>
      <w:r w:rsidRPr="002D7A64">
        <w:t xml:space="preserve"> случае механического повреждения натяжных потолков в период гарантийного обязательств</w:t>
      </w:r>
      <w:r w:rsidR="001A0F86">
        <w:t>а по вине Заказчика, Подрядчик</w:t>
      </w:r>
      <w:r w:rsidRPr="002D7A64">
        <w:t xml:space="preserve"> осуществляет повторный монтаж потолка за счет Заказчика.</w:t>
      </w:r>
    </w:p>
    <w:p w:rsidR="002D7A64" w:rsidRPr="002D7A64" w:rsidRDefault="002D7A64" w:rsidP="002D7A64">
      <w:r w:rsidRPr="002D7A64">
        <w:t xml:space="preserve">4.5 </w:t>
      </w:r>
      <w:proofErr w:type="gramStart"/>
      <w:r w:rsidRPr="002D7A64">
        <w:t>В</w:t>
      </w:r>
      <w:proofErr w:type="gramEnd"/>
      <w:r w:rsidRPr="002D7A64">
        <w:t xml:space="preserve"> случае повреждения, провисания и наличия видимых разводов в результате затопления в период гарант</w:t>
      </w:r>
      <w:r w:rsidR="001A0F86">
        <w:t>ийного обязательства Подрядчик</w:t>
      </w:r>
      <w:r w:rsidRPr="002D7A64">
        <w:t xml:space="preserve"> устраняет дефекты за счет Заказчика, который в свою очередь требует возмещения ущерба с виновника затопления.</w:t>
      </w:r>
    </w:p>
    <w:p w:rsidR="002D7A64" w:rsidRPr="002D7A64" w:rsidRDefault="002D7A64" w:rsidP="002D7A64">
      <w:r w:rsidRPr="002D7A64">
        <w:t xml:space="preserve">4.6 </w:t>
      </w:r>
      <w:proofErr w:type="gramStart"/>
      <w:r w:rsidRPr="002D7A64">
        <w:t>В</w:t>
      </w:r>
      <w:proofErr w:type="gramEnd"/>
      <w:r w:rsidRPr="002D7A64">
        <w:t xml:space="preserve"> случае обнаружения дефектов</w:t>
      </w:r>
      <w:r w:rsidR="001A0F86">
        <w:t xml:space="preserve"> Заказчик уведомляет Подрядчика</w:t>
      </w:r>
      <w:r w:rsidRPr="002D7A64">
        <w:t xml:space="preserve"> в письменном виде о в</w:t>
      </w:r>
      <w:r w:rsidR="001A0F86">
        <w:t>озникших претензиях. Подрядчик</w:t>
      </w:r>
      <w:r w:rsidRPr="002D7A64">
        <w:t xml:space="preserve"> обязан исправить выявленные недостатки в течение 25 дней с момента получения претензий за свой счет.</w:t>
      </w:r>
    </w:p>
    <w:p w:rsidR="002D7A64" w:rsidRDefault="001A0F86" w:rsidP="002D7A64">
      <w:r>
        <w:lastRenderedPageBreak/>
        <w:t>4.7 Подрядчик</w:t>
      </w:r>
      <w:r w:rsidR="002D7A64" w:rsidRPr="002D7A64">
        <w:t xml:space="preserve"> не осуществляет гарантийные обязательства вследствие неправильной эксплуатации натяжных потолков и в случае грубого нарушения Заказчиком правил и норм, предусмотренных для эксплуатации жилых помещений.</w:t>
      </w:r>
    </w:p>
    <w:p w:rsidR="00D840A6" w:rsidRDefault="00D840A6" w:rsidP="002D7A64"/>
    <w:p w:rsidR="00E06CAA" w:rsidRPr="00955B2D" w:rsidRDefault="00E06CAA" w:rsidP="00E06CAA">
      <w:pPr>
        <w:jc w:val="center"/>
        <w:rPr>
          <w:b/>
        </w:rPr>
      </w:pPr>
      <w:r w:rsidRPr="00955B2D">
        <w:rPr>
          <w:b/>
        </w:rPr>
        <w:t>5.ОТВЕТСТВЕННОСТЬ СТОРОН</w:t>
      </w:r>
      <w:r w:rsidR="004D1C2E">
        <w:rPr>
          <w:b/>
        </w:rPr>
        <w:t>.</w:t>
      </w:r>
    </w:p>
    <w:p w:rsidR="00E06CAA" w:rsidRDefault="00CF0D74" w:rsidP="00E06CAA">
      <w:r>
        <w:t>5.1. За невыполнение или ненадлежащее выполнение обязательств по настоящему</w:t>
      </w:r>
      <w:r w:rsidR="001A0F86">
        <w:t xml:space="preserve"> договору Заказчик и Подрядчик</w:t>
      </w:r>
      <w:r>
        <w:t xml:space="preserve"> несут ответственность в соответствии с действующим законодательством РФ.</w:t>
      </w:r>
    </w:p>
    <w:p w:rsidR="00CF0D74" w:rsidRDefault="00CF0D74" w:rsidP="00E06CAA">
      <w:r>
        <w:t>5.2. Дополнительные, не установленные законодательством санкции за неисполнение или ненадлежащее исполнение обязательств:</w:t>
      </w:r>
    </w:p>
    <w:p w:rsidR="00CF0D74" w:rsidRDefault="00CF0D74" w:rsidP="00446500">
      <w:r>
        <w:t>5.2.1.</w:t>
      </w:r>
      <w:r w:rsidR="00446500">
        <w:t xml:space="preserve">   </w:t>
      </w:r>
      <w:r w:rsidR="001A0F86">
        <w:t>В случае нарушения Подрядчиком</w:t>
      </w:r>
      <w:r>
        <w:t xml:space="preserve"> сроков выполнения работ, установленных п.2.1.1. настоящего договора</w:t>
      </w:r>
      <w:r w:rsidR="00446500">
        <w:t>, он уплачивает Заказчику штраф в размере 0.5% от суммы договора за каждый день просрочки,</w:t>
      </w:r>
      <w:r w:rsidR="007B12B8">
        <w:t xml:space="preserve"> </w:t>
      </w:r>
      <w:r w:rsidR="00446500">
        <w:t>но не более 10% от стоимости договора.</w:t>
      </w:r>
    </w:p>
    <w:p w:rsidR="00446500" w:rsidRDefault="00446500" w:rsidP="00446500">
      <w:r>
        <w:t xml:space="preserve">5.2.2.   В случае нарушения Заказчиком сроков оплаты, установленных п.3.2. </w:t>
      </w:r>
      <w:r w:rsidR="00CE3836">
        <w:t>настоящего дог</w:t>
      </w:r>
      <w:r w:rsidR="001A0F86">
        <w:t>овора, он уплачивает Подрядчику</w:t>
      </w:r>
      <w:r w:rsidR="00CE3836">
        <w:t xml:space="preserve"> штраф в размере 0.5% от неоплаченной суммы договора за каждый день просрочки платежа.</w:t>
      </w:r>
    </w:p>
    <w:p w:rsidR="00CE3836" w:rsidRDefault="00CE3836" w:rsidP="00446500">
      <w:r>
        <w:t>5.2.3.   В случае состоявшегося согласованного выезда бригады к Заказчику и невозможности проведения работ по вине Заказчика, составляется акт, на основании которого З</w:t>
      </w:r>
      <w:r w:rsidR="001A0F86">
        <w:t>аказчик компенсирует Подрядчику</w:t>
      </w:r>
      <w:r>
        <w:t xml:space="preserve"> затраты на выезд и простой бригады, но не менее 1000 руб. за каждый день простоя бригады.</w:t>
      </w:r>
    </w:p>
    <w:p w:rsidR="00CE3836" w:rsidRDefault="00CE3836" w:rsidP="00446500">
      <w:r>
        <w:t>5.3. Начисление и оплата штрафов, установленных пп.4.2.</w:t>
      </w:r>
      <w:proofErr w:type="gramStart"/>
      <w:r>
        <w:t>1.-</w:t>
      </w:r>
      <w:proofErr w:type="gramEnd"/>
      <w:r>
        <w:t>4.2.3 настоящего договора, производится на основании письменной претензии</w:t>
      </w:r>
      <w:r w:rsidR="00705557">
        <w:t xml:space="preserve"> соответствующей стороны.</w:t>
      </w:r>
    </w:p>
    <w:p w:rsidR="00705557" w:rsidRDefault="00705557" w:rsidP="00446500"/>
    <w:p w:rsidR="00705557" w:rsidRPr="00955B2D" w:rsidRDefault="00705557" w:rsidP="00705557">
      <w:pPr>
        <w:jc w:val="center"/>
        <w:rPr>
          <w:b/>
        </w:rPr>
      </w:pPr>
      <w:r w:rsidRPr="00955B2D">
        <w:rPr>
          <w:b/>
        </w:rPr>
        <w:t>6.ОСОБЫЕ УСЛОВИЯ</w:t>
      </w:r>
      <w:r w:rsidR="004D1C2E">
        <w:rPr>
          <w:b/>
        </w:rPr>
        <w:t>.</w:t>
      </w:r>
    </w:p>
    <w:p w:rsidR="00705557" w:rsidRDefault="00705557" w:rsidP="00705557">
      <w:r>
        <w:t>6.1. В случае не предоставления Заказчиком помещения, соответствующего техническим треб</w:t>
      </w:r>
      <w:r w:rsidR="002A17DC">
        <w:t>ованиям, согласно Приложения № 2</w:t>
      </w:r>
      <w:r>
        <w:t xml:space="preserve"> и дополнительных элементов, согласно п. 2.2.2 и п.2.2.3 настоящего договора в течение 7 банковских </w:t>
      </w:r>
      <w:r w:rsidR="001A0F86">
        <w:t>дней после сообщения Подрядчика</w:t>
      </w:r>
      <w:r>
        <w:t xml:space="preserve"> о своей готовности к проведению работ, работы осуществляются в</w:t>
      </w:r>
      <w:r w:rsidR="001A0F86">
        <w:t xml:space="preserve"> срок, устанавливаемый Подрядчиком</w:t>
      </w:r>
      <w:r>
        <w:t>.</w:t>
      </w:r>
    </w:p>
    <w:p w:rsidR="00705557" w:rsidRDefault="00705557" w:rsidP="00705557">
      <w:r>
        <w:t>6.2. Несостоявшееся приемка выполненных работ согласно п. 2.2.4 по вине Заказчика, служит основанием для переноса сдачи-приемки работ на</w:t>
      </w:r>
      <w:r w:rsidR="001A0F86">
        <w:t xml:space="preserve"> дату, определенную Подрядчиком</w:t>
      </w:r>
      <w:r>
        <w:t>, но не более чем на 3</w:t>
      </w:r>
      <w:r w:rsidR="00C15BCE">
        <w:t xml:space="preserve"> (три)</w:t>
      </w:r>
      <w:r>
        <w:t xml:space="preserve"> банковских дня</w:t>
      </w:r>
      <w:r w:rsidR="00C15BCE">
        <w:t xml:space="preserve"> после окончания работ. При этом риск случайной гибели исполненного</w:t>
      </w:r>
      <w:r w:rsidR="00B238EA">
        <w:t xml:space="preserve"> заказа переходит от Подрядчика</w:t>
      </w:r>
      <w:r w:rsidR="00C15BCE">
        <w:t xml:space="preserve"> к Заказчику с момента окончания работ.</w:t>
      </w:r>
    </w:p>
    <w:p w:rsidR="00C15BCE" w:rsidRDefault="00C15BCE" w:rsidP="00705557">
      <w:r>
        <w:t>6.3. Если Заказчик в течение первых 3 (трех) банковских дней пос</w:t>
      </w:r>
      <w:r w:rsidR="00B238EA">
        <w:t>ле предъявления ему Подрядчиком</w:t>
      </w:r>
      <w:r>
        <w:t xml:space="preserve"> выполненных и законченных</w:t>
      </w:r>
      <w:r w:rsidR="00B238EA">
        <w:t xml:space="preserve"> им работ не подпишет </w:t>
      </w:r>
      <w:r>
        <w:t>приемки</w:t>
      </w:r>
      <w:r w:rsidR="00B238EA">
        <w:t>-передачи выполненных</w:t>
      </w:r>
      <w:r>
        <w:t xml:space="preserve"> рабо</w:t>
      </w:r>
      <w:r w:rsidR="00B238EA">
        <w:t>т или не предоставит Подрядчиком</w:t>
      </w:r>
      <w:r>
        <w:t xml:space="preserve"> письменный обоснованный отказ</w:t>
      </w:r>
      <w:r w:rsidR="00B238EA">
        <w:t xml:space="preserve"> в приемке работ, то Подрядчик</w:t>
      </w:r>
      <w:r>
        <w:t xml:space="preserve"> подписывает вышеназванный акт в одностороннем порядке, работы считаются принятыми.</w:t>
      </w:r>
    </w:p>
    <w:p w:rsidR="00C15BCE" w:rsidRDefault="00B238EA" w:rsidP="00705557">
      <w:r>
        <w:t>6.4. Подрядчик</w:t>
      </w:r>
      <w:r w:rsidR="00C15BCE">
        <w:t xml:space="preserve"> несет ответственность за проведенные им замеры помещения и правильность оформления рабочих чертежей.</w:t>
      </w:r>
    </w:p>
    <w:p w:rsidR="00C15BCE" w:rsidRPr="00705557" w:rsidRDefault="00C15BCE" w:rsidP="00705557"/>
    <w:p w:rsidR="002D7A64" w:rsidRPr="00955B2D" w:rsidRDefault="002D7A64" w:rsidP="00C15BCE">
      <w:pPr>
        <w:jc w:val="center"/>
        <w:rPr>
          <w:b/>
        </w:rPr>
      </w:pPr>
      <w:r w:rsidRPr="00955B2D">
        <w:rPr>
          <w:b/>
        </w:rPr>
        <w:t xml:space="preserve">7. </w:t>
      </w:r>
      <w:r w:rsidRPr="00955B2D">
        <w:rPr>
          <w:b/>
          <w:bCs/>
        </w:rPr>
        <w:t>ЗАКЛЮЧИТЕЛЬНЫЕ ПОЛОЖЕНИЯ</w:t>
      </w:r>
      <w:r w:rsidR="004D1C2E">
        <w:rPr>
          <w:b/>
          <w:bCs/>
        </w:rPr>
        <w:t>.</w:t>
      </w:r>
    </w:p>
    <w:p w:rsidR="002D7A64" w:rsidRPr="002D7A64" w:rsidRDefault="002D7A64" w:rsidP="002D7A64">
      <w:r w:rsidRPr="002D7A64">
        <w:t>7.1. Договор вступает в силу с момента его подписания и действует до момента исполнения сторонами всех своих обязательств по договору.</w:t>
      </w:r>
    </w:p>
    <w:p w:rsidR="002D7A64" w:rsidRPr="002D7A64" w:rsidRDefault="002D7A64" w:rsidP="002D7A64">
      <w:r w:rsidRPr="002D7A64">
        <w:t>7.2. Настоящий договор составлен в двух экземплярах, имеющих одинаковую юридическую силу.</w:t>
      </w:r>
    </w:p>
    <w:p w:rsidR="002D7A64" w:rsidRPr="002D7A64" w:rsidRDefault="002D7A64" w:rsidP="002D7A64">
      <w:r w:rsidRPr="002D7A64">
        <w:t>7.3. Все изменения и дополнения к настоящему договору оформляются сторонами в письменном виде.</w:t>
      </w:r>
    </w:p>
    <w:p w:rsidR="002D7A64" w:rsidRDefault="002D7A64" w:rsidP="002D7A64">
      <w:r w:rsidRPr="002D7A64">
        <w:t>7.4. Споры по настоящему договору стороны будут решать путем переговоров. В случае невозможности урегулирования сторонами споров их решение передается в Арбитражный суд.</w:t>
      </w:r>
    </w:p>
    <w:p w:rsidR="00955B2D" w:rsidRDefault="00955B2D" w:rsidP="00D840A6">
      <w:pPr>
        <w:jc w:val="center"/>
        <w:rPr>
          <w:b/>
        </w:rPr>
      </w:pPr>
    </w:p>
    <w:p w:rsidR="00955B2D" w:rsidRDefault="00955B2D" w:rsidP="00D840A6">
      <w:pPr>
        <w:jc w:val="center"/>
        <w:rPr>
          <w:b/>
        </w:rPr>
      </w:pPr>
    </w:p>
    <w:p w:rsidR="00955B2D" w:rsidRDefault="00955B2D" w:rsidP="00D840A6">
      <w:pPr>
        <w:jc w:val="center"/>
        <w:rPr>
          <w:b/>
        </w:rPr>
      </w:pPr>
    </w:p>
    <w:p w:rsidR="00D840A6" w:rsidRPr="00D840A6" w:rsidRDefault="00D840A6" w:rsidP="00D840A6">
      <w:pPr>
        <w:jc w:val="center"/>
        <w:rPr>
          <w:b/>
        </w:rPr>
      </w:pPr>
      <w:r>
        <w:rPr>
          <w:b/>
        </w:rPr>
        <w:t>8. ЮРИДИЧЕСКИЕ АДРЕСА И ПЛАТЕЖНЫЕ РЕКВИЗИТЫ СТОРОН.</w:t>
      </w:r>
    </w:p>
    <w:tbl>
      <w:tblPr>
        <w:tblW w:w="10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64"/>
        <w:gridCol w:w="1780"/>
        <w:gridCol w:w="8"/>
        <w:gridCol w:w="3312"/>
        <w:gridCol w:w="8"/>
      </w:tblGrid>
      <w:tr w:rsidR="002D7A64" w:rsidRPr="002D7A64" w:rsidTr="009B2DB7">
        <w:trPr>
          <w:gridAfter w:val="1"/>
          <w:wAfter w:w="8" w:type="dxa"/>
          <w:trHeight w:val="208"/>
        </w:trPr>
        <w:tc>
          <w:tcPr>
            <w:tcW w:w="3686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464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292"/>
        </w:trPr>
        <w:tc>
          <w:tcPr>
            <w:tcW w:w="3686" w:type="dxa"/>
            <w:tcBorders>
              <w:left w:val="single" w:sz="8" w:space="0" w:color="808080"/>
            </w:tcBorders>
            <w:vAlign w:val="bottom"/>
          </w:tcPr>
          <w:p w:rsidR="002D7A64" w:rsidRPr="002D7A64" w:rsidRDefault="00A9303A" w:rsidP="002D7A64">
            <w:r>
              <w:rPr>
                <w:b/>
                <w:bCs/>
              </w:rPr>
              <w:t>ПОДРЯДЧИК</w:t>
            </w:r>
          </w:p>
        </w:tc>
        <w:tc>
          <w:tcPr>
            <w:tcW w:w="1464" w:type="dxa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vAlign w:val="bottom"/>
          </w:tcPr>
          <w:p w:rsidR="002D7A64" w:rsidRPr="002D7A64" w:rsidRDefault="002D7A64" w:rsidP="002D7A64">
            <w:r w:rsidRPr="002D7A64">
              <w:rPr>
                <w:b/>
                <w:bCs/>
              </w:rPr>
              <w:t>ЗАКАЗЧИК</w:t>
            </w:r>
          </w:p>
        </w:tc>
        <w:tc>
          <w:tcPr>
            <w:tcW w:w="3320" w:type="dxa"/>
            <w:gridSpan w:val="2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55"/>
        </w:trPr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46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285"/>
        </w:trPr>
        <w:tc>
          <w:tcPr>
            <w:tcW w:w="3686" w:type="dxa"/>
            <w:tcBorders>
              <w:left w:val="single" w:sz="8" w:space="0" w:color="808080"/>
            </w:tcBorders>
            <w:vAlign w:val="bottom"/>
          </w:tcPr>
          <w:p w:rsidR="002D7A64" w:rsidRPr="002D7A64" w:rsidRDefault="002D7A64" w:rsidP="002D7A64">
            <w:r w:rsidRPr="002D7A64">
              <w:t>ООО «</w:t>
            </w:r>
            <w:r w:rsidR="009B2DB7">
              <w:rPr>
                <w:lang w:val="en-US"/>
              </w:rPr>
              <w:t>Ул</w:t>
            </w:r>
            <w:r w:rsidR="009B2DB7">
              <w:t>ьтерра</w:t>
            </w:r>
            <w:r w:rsidRPr="002D7A64">
              <w:t>»</w:t>
            </w:r>
          </w:p>
        </w:tc>
        <w:tc>
          <w:tcPr>
            <w:tcW w:w="1464" w:type="dxa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vAlign w:val="bottom"/>
          </w:tcPr>
          <w:p w:rsidR="002D7A64" w:rsidRPr="002D7A64" w:rsidRDefault="002D7A64" w:rsidP="002D7A64">
            <w:r w:rsidRPr="002D7A64">
              <w:t>ФИО:</w:t>
            </w:r>
          </w:p>
        </w:tc>
        <w:tc>
          <w:tcPr>
            <w:tcW w:w="3320" w:type="dxa"/>
            <w:gridSpan w:val="2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D86906">
        <w:trPr>
          <w:gridAfter w:val="1"/>
          <w:wAfter w:w="8" w:type="dxa"/>
          <w:trHeight w:val="58"/>
        </w:trPr>
        <w:tc>
          <w:tcPr>
            <w:tcW w:w="51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D86906">
        <w:trPr>
          <w:gridAfter w:val="1"/>
          <w:wAfter w:w="8" w:type="dxa"/>
          <w:trHeight w:val="247"/>
        </w:trPr>
        <w:tc>
          <w:tcPr>
            <w:tcW w:w="5150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>
            <w:proofErr w:type="spellStart"/>
            <w:r w:rsidRPr="002D7A64">
              <w:rPr>
                <w:b/>
                <w:bCs/>
              </w:rPr>
              <w:t>Юр.адрес</w:t>
            </w:r>
            <w:proofErr w:type="spellEnd"/>
            <w:r w:rsidRPr="002D7A64">
              <w:rPr>
                <w:b/>
                <w:bCs/>
              </w:rPr>
              <w:t xml:space="preserve">: </w:t>
            </w:r>
            <w:r w:rsidR="00D86906" w:rsidRPr="009B2DB7">
              <w:rPr>
                <w:bCs/>
              </w:rPr>
              <w:t xml:space="preserve">195112 г. Санкт-Петербург, ул. </w:t>
            </w:r>
            <w:proofErr w:type="spellStart"/>
            <w:r w:rsidR="00D86906" w:rsidRPr="009B2DB7">
              <w:rPr>
                <w:bCs/>
              </w:rPr>
              <w:t>Помяловского</w:t>
            </w:r>
            <w:proofErr w:type="spellEnd"/>
            <w:r w:rsidR="00D86906" w:rsidRPr="009B2DB7">
              <w:rPr>
                <w:bCs/>
              </w:rPr>
              <w:t xml:space="preserve"> 2-Б, помещение 1Н, оф.12</w:t>
            </w:r>
          </w:p>
        </w:tc>
        <w:tc>
          <w:tcPr>
            <w:tcW w:w="1780" w:type="dxa"/>
            <w:vAlign w:val="bottom"/>
          </w:tcPr>
          <w:p w:rsidR="002D7A64" w:rsidRPr="002D7A64" w:rsidRDefault="002D7A64" w:rsidP="002D7A64">
            <w:r w:rsidRPr="002D7A64">
              <w:rPr>
                <w:b/>
                <w:bCs/>
              </w:rPr>
              <w:t xml:space="preserve">Паспорт: </w:t>
            </w:r>
            <w:r w:rsidRPr="002D7A64">
              <w:t>серия</w:t>
            </w:r>
          </w:p>
        </w:tc>
        <w:tc>
          <w:tcPr>
            <w:tcW w:w="3320" w:type="dxa"/>
            <w:gridSpan w:val="2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>
            <w:r w:rsidRPr="002D7A64">
              <w:t>номер</w:t>
            </w:r>
          </w:p>
        </w:tc>
      </w:tr>
      <w:tr w:rsidR="002D7A64" w:rsidRPr="002D7A64" w:rsidTr="009B2DB7">
        <w:trPr>
          <w:gridAfter w:val="1"/>
          <w:wAfter w:w="8" w:type="dxa"/>
          <w:trHeight w:val="235"/>
        </w:trPr>
        <w:tc>
          <w:tcPr>
            <w:tcW w:w="3686" w:type="dxa"/>
            <w:tcBorders>
              <w:lef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464" w:type="dxa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D86906">
        <w:trPr>
          <w:gridAfter w:val="1"/>
          <w:wAfter w:w="8" w:type="dxa"/>
          <w:trHeight w:val="80"/>
        </w:trPr>
        <w:tc>
          <w:tcPr>
            <w:tcW w:w="51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D86906">
        <w:trPr>
          <w:gridAfter w:val="1"/>
          <w:wAfter w:w="8" w:type="dxa"/>
          <w:trHeight w:val="278"/>
        </w:trPr>
        <w:tc>
          <w:tcPr>
            <w:tcW w:w="5150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>
            <w:r w:rsidRPr="002D7A64">
              <w:rPr>
                <w:b/>
                <w:bCs/>
              </w:rPr>
              <w:t>ИНН/КПП</w:t>
            </w:r>
          </w:p>
        </w:tc>
        <w:tc>
          <w:tcPr>
            <w:tcW w:w="5100" w:type="dxa"/>
            <w:gridSpan w:val="3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>
            <w:r w:rsidRPr="002D7A64">
              <w:rPr>
                <w:b/>
                <w:bCs/>
              </w:rPr>
              <w:t>Зарегистрирован по адресу:</w:t>
            </w:r>
          </w:p>
        </w:tc>
      </w:tr>
      <w:tr w:rsidR="002D7A64" w:rsidRPr="002D7A64" w:rsidTr="009B2DB7">
        <w:trPr>
          <w:gridAfter w:val="1"/>
          <w:wAfter w:w="8" w:type="dxa"/>
          <w:trHeight w:val="65"/>
        </w:trPr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2D7A64" w:rsidRPr="00D86906" w:rsidRDefault="00D86906" w:rsidP="002D7A64">
            <w:r w:rsidRPr="00D86906">
              <w:t>7813627810</w:t>
            </w:r>
            <w:r>
              <w:t>/</w:t>
            </w:r>
            <w:r w:rsidR="00D053ED">
              <w:t>7806</w:t>
            </w:r>
            <w:r w:rsidRPr="00D86906">
              <w:t>01001</w:t>
            </w:r>
          </w:p>
        </w:tc>
        <w:tc>
          <w:tcPr>
            <w:tcW w:w="146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275"/>
        </w:trPr>
        <w:tc>
          <w:tcPr>
            <w:tcW w:w="3686" w:type="dxa"/>
            <w:tcBorders>
              <w:left w:val="single" w:sz="8" w:space="0" w:color="808080"/>
            </w:tcBorders>
            <w:vAlign w:val="bottom"/>
          </w:tcPr>
          <w:p w:rsidR="002D7A64" w:rsidRPr="002D7A64" w:rsidRDefault="00D86906" w:rsidP="002D7A64">
            <w:r>
              <w:rPr>
                <w:b/>
                <w:bCs/>
              </w:rPr>
              <w:t xml:space="preserve">Номер </w:t>
            </w:r>
            <w:r w:rsidR="002D7A64" w:rsidRPr="002D7A64">
              <w:rPr>
                <w:b/>
                <w:bCs/>
              </w:rPr>
              <w:t>сч</w:t>
            </w:r>
            <w:r>
              <w:rPr>
                <w:b/>
                <w:bCs/>
              </w:rPr>
              <w:t>ета</w:t>
            </w:r>
            <w:r w:rsidR="002D7A64" w:rsidRPr="002D7A64">
              <w:rPr>
                <w:b/>
                <w:bCs/>
              </w:rPr>
              <w:t xml:space="preserve">: </w:t>
            </w:r>
          </w:p>
        </w:tc>
        <w:tc>
          <w:tcPr>
            <w:tcW w:w="1464" w:type="dxa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vAlign w:val="bottom"/>
          </w:tcPr>
          <w:p w:rsidR="002D7A64" w:rsidRPr="002D7A64" w:rsidRDefault="002D7A64" w:rsidP="002D7A64">
            <w:proofErr w:type="spellStart"/>
            <w:r w:rsidRPr="002D7A64">
              <w:rPr>
                <w:b/>
                <w:bCs/>
              </w:rPr>
              <w:t>Ф.адрес</w:t>
            </w:r>
            <w:proofErr w:type="spellEnd"/>
            <w:r w:rsidRPr="002D7A64">
              <w:t>:</w:t>
            </w:r>
          </w:p>
        </w:tc>
        <w:tc>
          <w:tcPr>
            <w:tcW w:w="3320" w:type="dxa"/>
            <w:gridSpan w:val="2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D86906">
        <w:trPr>
          <w:gridAfter w:val="1"/>
          <w:wAfter w:w="8" w:type="dxa"/>
          <w:trHeight w:val="67"/>
        </w:trPr>
        <w:tc>
          <w:tcPr>
            <w:tcW w:w="515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D86906" w:rsidP="002D7A64">
            <w:r w:rsidRPr="00D86906">
              <w:t>40702810132200002627</w:t>
            </w:r>
          </w:p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D86906">
        <w:trPr>
          <w:gridAfter w:val="1"/>
          <w:wAfter w:w="8" w:type="dxa"/>
          <w:trHeight w:val="273"/>
        </w:trPr>
        <w:tc>
          <w:tcPr>
            <w:tcW w:w="5150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>
            <w:r w:rsidRPr="002D7A64">
              <w:rPr>
                <w:b/>
                <w:bCs/>
              </w:rPr>
              <w:t xml:space="preserve">Банк: </w:t>
            </w:r>
            <w:r w:rsidR="00D86906" w:rsidRPr="00D86906">
              <w:rPr>
                <w:bCs/>
              </w:rPr>
              <w:t>Филиал "Санкт-Петербургский" АО "АЛЬФА-БАНК"</w:t>
            </w:r>
          </w:p>
        </w:tc>
        <w:tc>
          <w:tcPr>
            <w:tcW w:w="1780" w:type="dxa"/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69"/>
        </w:trPr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46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271"/>
        </w:trPr>
        <w:tc>
          <w:tcPr>
            <w:tcW w:w="3686" w:type="dxa"/>
            <w:tcBorders>
              <w:left w:val="single" w:sz="8" w:space="0" w:color="808080"/>
            </w:tcBorders>
            <w:vAlign w:val="bottom"/>
          </w:tcPr>
          <w:p w:rsidR="002D7A64" w:rsidRPr="002D7A64" w:rsidRDefault="002D7A64" w:rsidP="002D7A64">
            <w:r w:rsidRPr="002D7A64">
              <w:rPr>
                <w:b/>
                <w:bCs/>
              </w:rPr>
              <w:t>К/</w:t>
            </w:r>
            <w:proofErr w:type="spellStart"/>
            <w:r w:rsidRPr="002D7A64">
              <w:rPr>
                <w:b/>
                <w:bCs/>
              </w:rPr>
              <w:t>сч</w:t>
            </w:r>
            <w:proofErr w:type="spellEnd"/>
            <w:r w:rsidRPr="002D7A64">
              <w:rPr>
                <w:b/>
                <w:bCs/>
              </w:rPr>
              <w:t>.:</w:t>
            </w:r>
            <w:r w:rsidR="00D86906">
              <w:t xml:space="preserve"> </w:t>
            </w:r>
            <w:r w:rsidR="00D86906" w:rsidRPr="00D86906">
              <w:rPr>
                <w:bCs/>
              </w:rPr>
              <w:t>30101810600000000786</w:t>
            </w:r>
          </w:p>
        </w:tc>
        <w:tc>
          <w:tcPr>
            <w:tcW w:w="1464" w:type="dxa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72"/>
        </w:trPr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46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268"/>
        </w:trPr>
        <w:tc>
          <w:tcPr>
            <w:tcW w:w="3686" w:type="dxa"/>
            <w:tcBorders>
              <w:left w:val="single" w:sz="8" w:space="0" w:color="808080"/>
            </w:tcBorders>
            <w:vAlign w:val="bottom"/>
          </w:tcPr>
          <w:p w:rsidR="002D7A64" w:rsidRPr="002D7A64" w:rsidRDefault="002D7A64" w:rsidP="002D7A64">
            <w:r w:rsidRPr="002D7A64">
              <w:rPr>
                <w:b/>
                <w:bCs/>
              </w:rPr>
              <w:t xml:space="preserve">БИК: </w:t>
            </w:r>
            <w:r w:rsidR="00D86906" w:rsidRPr="00D86906">
              <w:rPr>
                <w:bCs/>
              </w:rPr>
              <w:t>44030786</w:t>
            </w:r>
          </w:p>
        </w:tc>
        <w:tc>
          <w:tcPr>
            <w:tcW w:w="1464" w:type="dxa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74"/>
        </w:trPr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46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286"/>
        </w:trPr>
        <w:tc>
          <w:tcPr>
            <w:tcW w:w="3686" w:type="dxa"/>
            <w:tcBorders>
              <w:left w:val="single" w:sz="8" w:space="0" w:color="808080"/>
            </w:tcBorders>
            <w:vAlign w:val="bottom"/>
          </w:tcPr>
          <w:p w:rsidR="002D7A64" w:rsidRPr="002D7A64" w:rsidRDefault="002D7A64" w:rsidP="002D7A64">
            <w:proofErr w:type="spellStart"/>
            <w:r w:rsidRPr="002D7A64">
              <w:rPr>
                <w:b/>
                <w:bCs/>
              </w:rPr>
              <w:t>Конт.тел</w:t>
            </w:r>
            <w:proofErr w:type="spellEnd"/>
            <w:r w:rsidRPr="002D7A64">
              <w:rPr>
                <w:b/>
                <w:bCs/>
              </w:rPr>
              <w:t>.</w:t>
            </w:r>
            <w:r w:rsidR="00D86906">
              <w:rPr>
                <w:b/>
                <w:bCs/>
              </w:rPr>
              <w:t xml:space="preserve"> (812)987-00-85</w:t>
            </w:r>
          </w:p>
        </w:tc>
        <w:tc>
          <w:tcPr>
            <w:tcW w:w="1464" w:type="dxa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vAlign w:val="bottom"/>
          </w:tcPr>
          <w:p w:rsidR="002D7A64" w:rsidRPr="002D7A64" w:rsidRDefault="002D7A64" w:rsidP="002D7A64">
            <w:proofErr w:type="spellStart"/>
            <w:r w:rsidRPr="002D7A64">
              <w:rPr>
                <w:b/>
                <w:bCs/>
              </w:rPr>
              <w:t>Конт.тел</w:t>
            </w:r>
            <w:proofErr w:type="spellEnd"/>
            <w:r w:rsidRPr="002D7A64">
              <w:rPr>
                <w:b/>
                <w:bCs/>
              </w:rPr>
              <w:t>.</w:t>
            </w:r>
          </w:p>
        </w:tc>
        <w:tc>
          <w:tcPr>
            <w:tcW w:w="3320" w:type="dxa"/>
            <w:gridSpan w:val="2"/>
            <w:tcBorders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gridAfter w:val="1"/>
          <w:wAfter w:w="8" w:type="dxa"/>
          <w:trHeight w:val="57"/>
        </w:trPr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46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1780" w:type="dxa"/>
            <w:tcBorders>
              <w:bottom w:val="single" w:sz="8" w:space="0" w:color="808080"/>
            </w:tcBorders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D7A64" w:rsidRPr="002D7A64" w:rsidRDefault="002D7A64" w:rsidP="002D7A64"/>
        </w:tc>
      </w:tr>
      <w:tr w:rsidR="002D7A64" w:rsidRPr="002D7A64" w:rsidTr="009B2DB7">
        <w:trPr>
          <w:trHeight w:val="543"/>
        </w:trPr>
        <w:tc>
          <w:tcPr>
            <w:tcW w:w="3686" w:type="dxa"/>
            <w:vAlign w:val="bottom"/>
          </w:tcPr>
          <w:p w:rsidR="009B2DB7" w:rsidRPr="00955B2D" w:rsidRDefault="009B2DB7" w:rsidP="009B2DB7">
            <w:pPr>
              <w:rPr>
                <w:bCs/>
              </w:rPr>
            </w:pPr>
            <w:r w:rsidRPr="00955B2D">
              <w:rPr>
                <w:bCs/>
              </w:rPr>
              <w:t>ПОДПИСИ СТОРОН:</w:t>
            </w:r>
          </w:p>
          <w:p w:rsidR="002D7A64" w:rsidRPr="002D7A64" w:rsidRDefault="002D7A64" w:rsidP="002D7A64"/>
        </w:tc>
        <w:tc>
          <w:tcPr>
            <w:tcW w:w="3252" w:type="dxa"/>
            <w:gridSpan w:val="3"/>
            <w:vAlign w:val="bottom"/>
          </w:tcPr>
          <w:p w:rsidR="009B2DB7" w:rsidRDefault="009B2DB7" w:rsidP="002D7A64">
            <w:pPr>
              <w:rPr>
                <w:b/>
                <w:bCs/>
              </w:rPr>
            </w:pPr>
          </w:p>
          <w:p w:rsidR="002D7A64" w:rsidRDefault="002D7A64" w:rsidP="009B2DB7">
            <w:pPr>
              <w:jc w:val="both"/>
              <w:rPr>
                <w:b/>
                <w:bCs/>
              </w:rPr>
            </w:pPr>
          </w:p>
          <w:p w:rsidR="009B2DB7" w:rsidRPr="002D7A64" w:rsidRDefault="009B2DB7" w:rsidP="002D7A64"/>
        </w:tc>
        <w:tc>
          <w:tcPr>
            <w:tcW w:w="3320" w:type="dxa"/>
            <w:gridSpan w:val="2"/>
            <w:vAlign w:val="bottom"/>
          </w:tcPr>
          <w:p w:rsidR="002D7A64" w:rsidRPr="002D7A64" w:rsidRDefault="002D7A64" w:rsidP="002D7A64"/>
        </w:tc>
      </w:tr>
      <w:tr w:rsidR="002D7A64" w:rsidRPr="002D7A64" w:rsidTr="00D86906">
        <w:trPr>
          <w:gridAfter w:val="1"/>
          <w:wAfter w:w="8" w:type="dxa"/>
          <w:trHeight w:val="500"/>
        </w:trPr>
        <w:tc>
          <w:tcPr>
            <w:tcW w:w="5150" w:type="dxa"/>
            <w:gridSpan w:val="2"/>
            <w:vAlign w:val="bottom"/>
          </w:tcPr>
          <w:p w:rsidR="002D7A64" w:rsidRPr="00260006" w:rsidRDefault="00E4277D" w:rsidP="00D840A6">
            <w:r>
              <w:t>Подрядчик</w:t>
            </w:r>
            <w:r w:rsidR="002D7A64" w:rsidRPr="002D7A64">
              <w:t xml:space="preserve">: </w:t>
            </w:r>
            <w:r w:rsidR="009B2DB7">
              <w:t>_</w:t>
            </w:r>
            <w:r w:rsidR="007B12B8">
              <w:t>____________</w:t>
            </w:r>
            <w:r w:rsidR="00260006">
              <w:t xml:space="preserve"> </w:t>
            </w:r>
            <w:r w:rsidR="002D7A64" w:rsidRPr="002D7A64">
              <w:t>/</w:t>
            </w:r>
            <w:r w:rsidR="00260006">
              <w:rPr>
                <w:bCs/>
              </w:rPr>
              <w:t>_______________</w:t>
            </w:r>
          </w:p>
        </w:tc>
        <w:tc>
          <w:tcPr>
            <w:tcW w:w="5100" w:type="dxa"/>
            <w:gridSpan w:val="3"/>
            <w:vAlign w:val="bottom"/>
          </w:tcPr>
          <w:p w:rsidR="002D7A64" w:rsidRPr="002D7A64" w:rsidRDefault="002D7A64" w:rsidP="002D7A64">
            <w:r w:rsidRPr="002D7A64">
              <w:t>Заказчик_________________</w:t>
            </w:r>
            <w:r w:rsidRPr="007B12B8">
              <w:t>_</w:t>
            </w:r>
            <w:r w:rsidR="00260006">
              <w:t xml:space="preserve"> </w:t>
            </w:r>
            <w:r w:rsidR="009B2DB7" w:rsidRPr="007B12B8">
              <w:rPr>
                <w:bCs/>
              </w:rPr>
              <w:t>/</w:t>
            </w:r>
            <w:r w:rsidR="00260006">
              <w:rPr>
                <w:bCs/>
              </w:rPr>
              <w:t xml:space="preserve"> ___________________</w:t>
            </w:r>
          </w:p>
        </w:tc>
      </w:tr>
      <w:tr w:rsidR="002D7A64" w:rsidRPr="002D7A64" w:rsidTr="009B2DB7">
        <w:trPr>
          <w:gridAfter w:val="1"/>
          <w:wAfter w:w="8" w:type="dxa"/>
          <w:trHeight w:val="500"/>
        </w:trPr>
        <w:tc>
          <w:tcPr>
            <w:tcW w:w="3686" w:type="dxa"/>
            <w:vAlign w:val="bottom"/>
          </w:tcPr>
          <w:p w:rsidR="002D7A64" w:rsidRPr="002D7A64" w:rsidRDefault="00955B2D" w:rsidP="002D7A64">
            <w:r>
              <w:t xml:space="preserve">                   </w:t>
            </w:r>
            <w:r w:rsidR="002D7A64" w:rsidRPr="002D7A64">
              <w:t>М.П.</w:t>
            </w:r>
          </w:p>
        </w:tc>
        <w:tc>
          <w:tcPr>
            <w:tcW w:w="1464" w:type="dxa"/>
            <w:vAlign w:val="bottom"/>
          </w:tcPr>
          <w:p w:rsidR="002D7A64" w:rsidRPr="002D7A64" w:rsidRDefault="002D7A64" w:rsidP="002D7A64"/>
        </w:tc>
        <w:tc>
          <w:tcPr>
            <w:tcW w:w="1780" w:type="dxa"/>
            <w:vAlign w:val="bottom"/>
          </w:tcPr>
          <w:p w:rsidR="002D7A64" w:rsidRPr="002D7A64" w:rsidRDefault="002D7A64" w:rsidP="002D7A64"/>
        </w:tc>
        <w:tc>
          <w:tcPr>
            <w:tcW w:w="3320" w:type="dxa"/>
            <w:gridSpan w:val="2"/>
            <w:vAlign w:val="bottom"/>
          </w:tcPr>
          <w:p w:rsidR="002D7A64" w:rsidRPr="002D7A64" w:rsidRDefault="002D7A64" w:rsidP="002D7A64"/>
        </w:tc>
      </w:tr>
    </w:tbl>
    <w:p w:rsidR="002D7A64" w:rsidRPr="002D7A64" w:rsidRDefault="002D7A64" w:rsidP="002D7A64"/>
    <w:p w:rsidR="002D7A64" w:rsidRPr="002D7A64" w:rsidRDefault="002D7A64" w:rsidP="002D7A64">
      <w:pPr>
        <w:sectPr w:rsidR="002D7A64" w:rsidRPr="002D7A64">
          <w:pgSz w:w="11900" w:h="16840"/>
          <w:pgMar w:top="532" w:right="560" w:bottom="245" w:left="1120" w:header="0" w:footer="0" w:gutter="0"/>
          <w:cols w:space="720" w:equalWidth="0">
            <w:col w:w="10220"/>
          </w:cols>
        </w:sectPr>
      </w:pPr>
    </w:p>
    <w:p w:rsidR="002D7A64" w:rsidRPr="002D7A64" w:rsidRDefault="00D112BE" w:rsidP="002D7A64">
      <w:r>
        <w:lastRenderedPageBreak/>
        <w:t>Приложение № 2</w:t>
      </w:r>
      <w:r w:rsidR="002D7A64" w:rsidRPr="002D7A64">
        <w:t xml:space="preserve"> к Догов</w:t>
      </w:r>
      <w:r w:rsidR="00955B2D">
        <w:t>ору № _________________</w:t>
      </w:r>
      <w:r w:rsidR="002D7A64" w:rsidRPr="002D7A64">
        <w:t xml:space="preserve"> от </w:t>
      </w:r>
      <w:proofErr w:type="gramStart"/>
      <w:r w:rsidR="002D7A64" w:rsidRPr="002D7A64">
        <w:t>«</w:t>
      </w:r>
      <w:r w:rsidR="00486AD7">
        <w:t xml:space="preserve"> _</w:t>
      </w:r>
      <w:proofErr w:type="gramEnd"/>
      <w:r w:rsidR="00486AD7">
        <w:t>___ » ______________ 2020</w:t>
      </w:r>
      <w:r w:rsidR="002D7A64" w:rsidRPr="002D7A64">
        <w:t xml:space="preserve"> г.</w:t>
      </w:r>
    </w:p>
    <w:p w:rsidR="002D7A64" w:rsidRPr="002D7A64" w:rsidRDefault="002D7A64" w:rsidP="002D7A64">
      <w:pPr>
        <w:rPr>
          <w:b/>
          <w:bCs/>
        </w:rPr>
      </w:pPr>
    </w:p>
    <w:p w:rsidR="002D7A64" w:rsidRDefault="002D7A64" w:rsidP="00C47D5C">
      <w:pPr>
        <w:jc w:val="center"/>
        <w:rPr>
          <w:b/>
          <w:bCs/>
        </w:rPr>
      </w:pPr>
      <w:r w:rsidRPr="002D7A64">
        <w:rPr>
          <w:b/>
          <w:bCs/>
        </w:rPr>
        <w:t>Технические требования к объекту для установки натяжных потолков.</w:t>
      </w:r>
    </w:p>
    <w:p w:rsidR="00C47D5C" w:rsidRPr="002D7A64" w:rsidRDefault="00C47D5C" w:rsidP="002D7A64"/>
    <w:p w:rsidR="002D7A64" w:rsidRPr="002D7A64" w:rsidRDefault="002D7A64" w:rsidP="002D7A64">
      <w:pPr>
        <w:numPr>
          <w:ilvl w:val="0"/>
          <w:numId w:val="1"/>
        </w:numPr>
      </w:pPr>
      <w:r w:rsidRPr="002D7A64">
        <w:t>Заказчик предупрежден о том, что, в з</w:t>
      </w:r>
      <w:r w:rsidR="00885380">
        <w:t>ависимости от ширины помещения, потолок будет иметь стыковочные</w:t>
      </w:r>
      <w:r w:rsidRPr="002D7A64">
        <w:t xml:space="preserve"> швы, предусмотренные технологией изготовления натяжных потолков.</w:t>
      </w:r>
    </w:p>
    <w:p w:rsidR="002D7A64" w:rsidRPr="002D7A64" w:rsidRDefault="002D7A64" w:rsidP="007D38D8">
      <w:pPr>
        <w:numPr>
          <w:ilvl w:val="0"/>
          <w:numId w:val="1"/>
        </w:numPr>
      </w:pPr>
      <w:r w:rsidRPr="002D7A64">
        <w:t>Заказчик обязан в момент подписания договора согласовать расположение швов и утвердить их направление на рабочем чертеже.</w:t>
      </w:r>
    </w:p>
    <w:p w:rsidR="002D7A64" w:rsidRPr="002D7A64" w:rsidRDefault="002D7A64" w:rsidP="002D7A64">
      <w:pPr>
        <w:numPr>
          <w:ilvl w:val="0"/>
          <w:numId w:val="1"/>
        </w:numPr>
      </w:pPr>
      <w:r w:rsidRPr="002D7A64">
        <w:t>В зависимости от фактуры полотна и его площади (при нормальной температуре) потолок мож</w:t>
      </w:r>
      <w:r w:rsidR="00885380">
        <w:t xml:space="preserve">ет иметь провис (для площади 60 </w:t>
      </w:r>
      <w:proofErr w:type="spellStart"/>
      <w:r w:rsidR="00885380">
        <w:t>кв.м</w:t>
      </w:r>
      <w:proofErr w:type="spellEnd"/>
      <w:r w:rsidR="00885380">
        <w:t xml:space="preserve">. провис </w:t>
      </w:r>
      <w:r w:rsidR="00E4277D">
        <w:t>2-</w:t>
      </w:r>
      <w:r w:rsidR="00885380">
        <w:t xml:space="preserve">3 </w:t>
      </w:r>
      <w:r w:rsidRPr="002D7A64">
        <w:t>см).</w:t>
      </w:r>
    </w:p>
    <w:p w:rsidR="002D7A64" w:rsidRPr="002D7A64" w:rsidRDefault="002D7A64" w:rsidP="002D7A64">
      <w:pPr>
        <w:numPr>
          <w:ilvl w:val="0"/>
          <w:numId w:val="1"/>
        </w:numPr>
      </w:pPr>
      <w:r w:rsidRPr="002D7A64">
        <w:t>Заказчик обязан указать точное местонахождение скрытой электропроводки, канализационных</w:t>
      </w:r>
      <w:r w:rsidR="00885380">
        <w:t>, вентиляционных</w:t>
      </w:r>
      <w:r w:rsidRPr="002D7A64">
        <w:t xml:space="preserve"> и водопроводных труб, ина</w:t>
      </w:r>
      <w:r w:rsidR="00885380">
        <w:t>че Подрядчик</w:t>
      </w:r>
      <w:r w:rsidRPr="002D7A64">
        <w:t xml:space="preserve"> не несет ответственности в случае повреждения перечисленных коммуникаций.</w:t>
      </w:r>
    </w:p>
    <w:p w:rsidR="002D7A64" w:rsidRPr="002D7A64" w:rsidRDefault="002D7A64" w:rsidP="002D7A64">
      <w:pPr>
        <w:numPr>
          <w:ilvl w:val="0"/>
          <w:numId w:val="1"/>
        </w:numPr>
      </w:pPr>
      <w:r w:rsidRPr="002D7A64">
        <w:t>Перед установкой Заказчик обязан подготовить помещение следующим образом:</w:t>
      </w:r>
    </w:p>
    <w:p w:rsidR="002D7A64" w:rsidRPr="002D7A64" w:rsidRDefault="00260006" w:rsidP="00260006">
      <w:r>
        <w:t xml:space="preserve">- </w:t>
      </w:r>
      <w:r w:rsidR="002D7A64" w:rsidRPr="002D7A64">
        <w:t>убрать комнатные растения и домашних животных, а также все ценные предметы и вещи, которые могут деформироваться при изменении температуры в процессе установки натяжных потолков;</w:t>
      </w:r>
    </w:p>
    <w:p w:rsidR="002D7A64" w:rsidRPr="002D7A64" w:rsidRDefault="00260006" w:rsidP="00260006">
      <w:r>
        <w:t xml:space="preserve">- </w:t>
      </w:r>
      <w:r w:rsidR="002D7A64" w:rsidRPr="002D7A64">
        <w:t>обеспечить свободный доступ</w:t>
      </w:r>
      <w:r w:rsidR="00486AD7">
        <w:t xml:space="preserve"> на расстоянии 1 метр от стен</w:t>
      </w:r>
      <w:r w:rsidR="002D7A64" w:rsidRPr="002D7A64">
        <w:t xml:space="preserve"> по всему периметру помещения;</w:t>
      </w:r>
    </w:p>
    <w:p w:rsidR="002D7A64" w:rsidRPr="002D7A64" w:rsidRDefault="00260006" w:rsidP="00260006">
      <w:r>
        <w:t xml:space="preserve">- </w:t>
      </w:r>
      <w:r w:rsidR="002D7A64" w:rsidRPr="002D7A64">
        <w:t xml:space="preserve">обеспечить наличие исправных питающих розеток с напряжением 220 </w:t>
      </w:r>
      <w:proofErr w:type="gramStart"/>
      <w:r w:rsidR="002D7A64" w:rsidRPr="002D7A64">
        <w:t>В</w:t>
      </w:r>
      <w:proofErr w:type="gramEnd"/>
      <w:r w:rsidR="002D7A64" w:rsidRPr="002D7A64">
        <w:t>;</w:t>
      </w:r>
    </w:p>
    <w:p w:rsidR="002D7A64" w:rsidRPr="002D7A64" w:rsidRDefault="00260006" w:rsidP="00260006">
      <w:r>
        <w:t xml:space="preserve">- </w:t>
      </w:r>
      <w:proofErr w:type="spellStart"/>
      <w:r w:rsidR="002D7A64" w:rsidRPr="002D7A64">
        <w:t>гипсокартон</w:t>
      </w:r>
      <w:proofErr w:type="spellEnd"/>
      <w:r w:rsidR="002D7A64" w:rsidRPr="002D7A64">
        <w:t>, керамическая плитка или другие конструктивные и отделочные материалы должны быть надежно закреплены, и выдерживать усилие на отрыв не менее 60кг/</w:t>
      </w:r>
      <w:proofErr w:type="spellStart"/>
      <w:r w:rsidR="002D7A64" w:rsidRPr="002D7A64">
        <w:t>м.п</w:t>
      </w:r>
      <w:proofErr w:type="spellEnd"/>
      <w:r w:rsidR="002D7A64" w:rsidRPr="002D7A64">
        <w:t>.</w:t>
      </w:r>
    </w:p>
    <w:p w:rsidR="002D7A64" w:rsidRPr="002D7A64" w:rsidRDefault="002D7A64" w:rsidP="002D7A64">
      <w:pPr>
        <w:numPr>
          <w:ilvl w:val="0"/>
          <w:numId w:val="1"/>
        </w:numPr>
      </w:pPr>
      <w:r w:rsidRPr="002D7A64">
        <w:t>В соответствии с технологией плоскости потолков выс</w:t>
      </w:r>
      <w:r w:rsidR="009B2DB7">
        <w:t xml:space="preserve">тавляются горизонтально по </w:t>
      </w:r>
      <w:r w:rsidRPr="002D7A64">
        <w:t>уровню. По письменному желанию Заказчика возможно отклонение плоскости потолка от уровня горизонта.</w:t>
      </w:r>
    </w:p>
    <w:p w:rsidR="005D0F1D" w:rsidRDefault="002D7A64" w:rsidP="005D0F1D">
      <w:r w:rsidRPr="002D7A64">
        <w:t>В случае предоставления своих встраиваемых в натяжной потолок светильников и других элементов, Заказчик обязан до момента установки предоставить их образцы Исполнителю, при этом светильники должны удовлетворять следующим условиям:</w:t>
      </w:r>
    </w:p>
    <w:p w:rsidR="002D7A64" w:rsidRPr="002D7A64" w:rsidRDefault="005D0F1D" w:rsidP="005D0F1D">
      <w:r>
        <w:t>-</w:t>
      </w:r>
      <w:r w:rsidR="002D7A64" w:rsidRPr="002D7A64">
        <w:t>лампами накаливания до 40 Вт:</w:t>
      </w:r>
    </w:p>
    <w:p w:rsidR="002D7A64" w:rsidRPr="002D7A64" w:rsidRDefault="002D7A64" w:rsidP="002D7A64">
      <w:r w:rsidRPr="002D7A64">
        <w:t>-галогеновые до 35</w:t>
      </w:r>
    </w:p>
    <w:p w:rsidR="002D7A64" w:rsidRPr="002D7A64" w:rsidRDefault="002D7A64" w:rsidP="002D7A64">
      <w:pPr>
        <w:numPr>
          <w:ilvl w:val="0"/>
          <w:numId w:val="2"/>
        </w:numPr>
      </w:pPr>
      <w:r w:rsidRPr="002D7A64">
        <w:t xml:space="preserve">При установке люстры в натяжной потолок с лампами накаливания необходимо выдерживать расстояние от поверхности ламп до натяжного потолка - </w:t>
      </w:r>
      <w:proofErr w:type="spellStart"/>
      <w:r w:rsidRPr="002D7A64">
        <w:t>min</w:t>
      </w:r>
      <w:proofErr w:type="spellEnd"/>
      <w:r w:rsidRPr="002D7A64">
        <w:t xml:space="preserve"> 15см.</w:t>
      </w:r>
    </w:p>
    <w:p w:rsidR="002D7A64" w:rsidRPr="002D7A64" w:rsidRDefault="002D7A64" w:rsidP="002D7A64">
      <w:pPr>
        <w:numPr>
          <w:ilvl w:val="0"/>
          <w:numId w:val="2"/>
        </w:numPr>
      </w:pPr>
      <w:r w:rsidRPr="002D7A64">
        <w:t>Температурный режим помещения, в котором установлен натяжной потолок, должен быть в пределах от +5</w:t>
      </w:r>
      <w:r w:rsidRPr="002D7A64">
        <w:t></w:t>
      </w:r>
      <w:proofErr w:type="gramStart"/>
      <w:r w:rsidRPr="002D7A64">
        <w:t>С</w:t>
      </w:r>
      <w:proofErr w:type="gramEnd"/>
      <w:r w:rsidRPr="002D7A64">
        <w:t xml:space="preserve"> до +70</w:t>
      </w:r>
      <w:r w:rsidRPr="002D7A64">
        <w:t>С.</w:t>
      </w:r>
    </w:p>
    <w:p w:rsidR="002D7A64" w:rsidRDefault="002D7A64" w:rsidP="002D7A64"/>
    <w:p w:rsidR="00C47D5C" w:rsidRPr="002D7A64" w:rsidRDefault="00C47D5C" w:rsidP="002D7A64"/>
    <w:p w:rsidR="002D7A64" w:rsidRPr="002D7A64" w:rsidRDefault="002D7A64" w:rsidP="002D7A64"/>
    <w:p w:rsidR="002D7A64" w:rsidRPr="00E4277D" w:rsidRDefault="003201AF" w:rsidP="002D7A64">
      <w:r>
        <w:t>Подрядчик</w:t>
      </w:r>
      <w:r w:rsidR="002D7A64" w:rsidRPr="002D7A64">
        <w:t xml:space="preserve"> _____________</w:t>
      </w:r>
      <w:r>
        <w:t>/__________</w:t>
      </w:r>
      <w:r w:rsidR="002D7A64" w:rsidRPr="002D7A64">
        <w:t>__</w:t>
      </w:r>
      <w:r>
        <w:t>_</w:t>
      </w:r>
      <w:r w:rsidR="002D7A64" w:rsidRPr="002D7A64">
        <w:t>_</w:t>
      </w:r>
      <w:r>
        <w:t xml:space="preserve">     </w:t>
      </w:r>
      <w:r w:rsidR="002D7A64" w:rsidRPr="002D7A64">
        <w:tab/>
        <w:t>Заказчик _______________</w:t>
      </w:r>
      <w:r>
        <w:t>/______________</w:t>
      </w:r>
      <w:r w:rsidR="002D7A64" w:rsidRPr="002D7A64">
        <w:t>__</w:t>
      </w:r>
    </w:p>
    <w:p w:rsidR="002D7A64" w:rsidRPr="002D7A64" w:rsidRDefault="002D7A64" w:rsidP="00C47D5C">
      <w:pPr>
        <w:jc w:val="center"/>
        <w:rPr>
          <w:b/>
          <w:bCs/>
        </w:rPr>
      </w:pPr>
      <w:r w:rsidRPr="002D7A64">
        <w:rPr>
          <w:b/>
          <w:bCs/>
        </w:rPr>
        <w:lastRenderedPageBreak/>
        <w:t>Инструкция по эксплуатации натяжного потолка.</w:t>
      </w:r>
    </w:p>
    <w:p w:rsidR="002D7A64" w:rsidRPr="002D7A64" w:rsidRDefault="002D7A64" w:rsidP="002D7A64">
      <w:r w:rsidRPr="002D7A64">
        <w:t>Температурный режим помещения, в котором установлен натяжной потолок, должен быть в пределах от</w:t>
      </w:r>
      <w:r w:rsidR="00E06CAA">
        <w:t xml:space="preserve"> </w:t>
      </w:r>
      <w:r w:rsidRPr="002D7A64">
        <w:t>+5</w:t>
      </w:r>
      <w:r w:rsidRPr="002D7A64">
        <w:t></w:t>
      </w:r>
      <w:proofErr w:type="gramStart"/>
      <w:r w:rsidRPr="002D7A64">
        <w:t>С</w:t>
      </w:r>
      <w:proofErr w:type="gramEnd"/>
      <w:r w:rsidRPr="002D7A64">
        <w:t xml:space="preserve"> до +70</w:t>
      </w:r>
      <w:r w:rsidRPr="002D7A64">
        <w:t>С.</w:t>
      </w:r>
    </w:p>
    <w:p w:rsidR="002D7A64" w:rsidRPr="002D7A64" w:rsidRDefault="00260006" w:rsidP="00260006">
      <w:r>
        <w:t xml:space="preserve">1. </w:t>
      </w:r>
      <w:r w:rsidR="002D7A64" w:rsidRPr="002D7A64">
        <w:t>Около потолочной люстры температурный режим не должен превышать 80</w:t>
      </w:r>
      <w:r w:rsidR="002D7A64" w:rsidRPr="002D7A64">
        <w:t> С.</w:t>
      </w:r>
    </w:p>
    <w:p w:rsidR="002D7A64" w:rsidRPr="002D7A64" w:rsidRDefault="00260006" w:rsidP="00260006">
      <w:r>
        <w:t xml:space="preserve">2. </w:t>
      </w:r>
      <w:r w:rsidR="002D7A64" w:rsidRPr="002D7A64">
        <w:t>В случае если не горят встроенные светильники:</w:t>
      </w:r>
    </w:p>
    <w:p w:rsidR="002D7A64" w:rsidRPr="002D7A64" w:rsidRDefault="002D7A64" w:rsidP="00486AD7">
      <w:pPr>
        <w:spacing w:line="240" w:lineRule="auto"/>
      </w:pPr>
      <w:r w:rsidRPr="002D7A64">
        <w:t>-</w:t>
      </w:r>
      <w:r w:rsidR="00260006">
        <w:t xml:space="preserve">  </w:t>
      </w:r>
      <w:r w:rsidRPr="002D7A64">
        <w:t>если не горит один светильник, скорее все</w:t>
      </w:r>
      <w:r w:rsidR="00260006">
        <w:t xml:space="preserve">го, перегорела лампа, требуется </w:t>
      </w:r>
      <w:r w:rsidRPr="002D7A64">
        <w:t>замена на</w:t>
      </w:r>
    </w:p>
    <w:p w:rsidR="002D7A64" w:rsidRPr="002D7A64" w:rsidRDefault="002D7A64" w:rsidP="00486AD7">
      <w:pPr>
        <w:spacing w:line="240" w:lineRule="auto"/>
      </w:pPr>
      <w:r w:rsidRPr="002D7A64">
        <w:t>новую лампу, аналогичную перегоревшей;</w:t>
      </w:r>
    </w:p>
    <w:p w:rsidR="002D7A64" w:rsidRPr="002D7A64" w:rsidRDefault="00260006" w:rsidP="00260006">
      <w:r>
        <w:t xml:space="preserve">-  </w:t>
      </w:r>
      <w:r w:rsidR="002D7A64" w:rsidRPr="002D7A64">
        <w:t>если не горит группа светильников, причина может быть в повреждении проводки либо в перегорании трансформатора.</w:t>
      </w:r>
    </w:p>
    <w:p w:rsidR="002D7A64" w:rsidRPr="002D7A64" w:rsidRDefault="00486AD7" w:rsidP="00486AD7">
      <w:r>
        <w:t xml:space="preserve">3. </w:t>
      </w:r>
      <w:r w:rsidR="002D7A64" w:rsidRPr="002D7A64">
        <w:t xml:space="preserve">В случае затопления с верхнего этажа натяжной </w:t>
      </w:r>
      <w:r w:rsidR="00CA4B21">
        <w:t xml:space="preserve">потолок выдерживает объем </w:t>
      </w:r>
      <w:r w:rsidR="002D7A64" w:rsidRPr="002D7A64">
        <w:t>до 100 л. В этом случае не следует трогать потолок и пытаться слить скопившуюся воду самостоятельно. Необходимо вызвать бригаду монтажников для демонтажа и повторного монтажа потолка в течение 1-2 суток после протечки (оплата производится согласно прайс-листу на объекте).</w:t>
      </w:r>
    </w:p>
    <w:p w:rsidR="002D7A64" w:rsidRPr="002D7A64" w:rsidRDefault="00486AD7" w:rsidP="00486AD7">
      <w:r>
        <w:t xml:space="preserve">4. </w:t>
      </w:r>
      <w:r w:rsidR="002D7A64" w:rsidRPr="002D7A64">
        <w:t>Демонтаж натяжного потолка со встроенным «звездным небом» без повреждения полотна натяжного потолка и оптико-волоконного кабеля невозможен!</w:t>
      </w:r>
    </w:p>
    <w:p w:rsidR="002D7A64" w:rsidRPr="002D7A64" w:rsidRDefault="00486AD7" w:rsidP="00486AD7">
      <w:r>
        <w:t xml:space="preserve">5. </w:t>
      </w:r>
      <w:r w:rsidR="002D7A64" w:rsidRPr="002D7A64">
        <w:t>При повторной установке натяжного потолка</w:t>
      </w:r>
      <w:r w:rsidR="00D112BE">
        <w:t>,</w:t>
      </w:r>
      <w:r w:rsidR="002D7A64" w:rsidRPr="002D7A64">
        <w:t xml:space="preserve"> ра</w:t>
      </w:r>
      <w:r>
        <w:t xml:space="preserve">боты по </w:t>
      </w:r>
      <w:proofErr w:type="gramStart"/>
      <w:r>
        <w:t xml:space="preserve">монтажу </w:t>
      </w:r>
      <w:r w:rsidR="002D7A64" w:rsidRPr="002D7A64">
        <w:t xml:space="preserve"> оплачиваются</w:t>
      </w:r>
      <w:proofErr w:type="gramEnd"/>
      <w:r w:rsidR="002D7A64" w:rsidRPr="002D7A64">
        <w:t xml:space="preserve"> дополнительно в размере 100% от стоимости монтажа.</w:t>
      </w:r>
    </w:p>
    <w:p w:rsidR="002D7A64" w:rsidRPr="002D7A64" w:rsidRDefault="00486AD7" w:rsidP="00486AD7">
      <w:r>
        <w:t xml:space="preserve">6. </w:t>
      </w:r>
      <w:r w:rsidR="002D7A64" w:rsidRPr="002D7A64">
        <w:t>При затоплении горячей водой (свыше 40</w:t>
      </w:r>
      <w:r w:rsidR="002D7A64" w:rsidRPr="002D7A64">
        <w:t> С) потолок может деформироваться и после повторного монтажа не принять исходной формы.</w:t>
      </w:r>
    </w:p>
    <w:p w:rsidR="002D7A64" w:rsidRPr="002D7A64" w:rsidRDefault="00486AD7" w:rsidP="002D7A64">
      <w:r>
        <w:t>7</w:t>
      </w:r>
      <w:r w:rsidR="002D7A64" w:rsidRPr="002D7A64">
        <w:t xml:space="preserve">. Температурный режим помещения, в котором установлен натяжной потолок не должен </w:t>
      </w:r>
      <w:r w:rsidR="00D112BE">
        <w:t>быть ниже +5</w:t>
      </w:r>
      <w:r w:rsidR="00D112BE">
        <w:t xml:space="preserve"> С. </w:t>
      </w:r>
    </w:p>
    <w:p w:rsidR="002D7A64" w:rsidRPr="002D7A64" w:rsidRDefault="00486AD7" w:rsidP="00486AD7">
      <w:r>
        <w:t xml:space="preserve">8. </w:t>
      </w:r>
      <w:r w:rsidR="002D7A64" w:rsidRPr="002D7A64">
        <w:t>Заказчик предупрежден, что при изменении температурного режима эксплуатации натяжного потолка со встроенным «звездным небом» возможно визуальное появление эффекта «затяжек».</w:t>
      </w:r>
    </w:p>
    <w:p w:rsidR="002D7A64" w:rsidRPr="002D7A64" w:rsidRDefault="00486AD7" w:rsidP="00486AD7">
      <w:r>
        <w:t xml:space="preserve">9. </w:t>
      </w:r>
      <w:r w:rsidR="002D7A64" w:rsidRPr="002D7A64">
        <w:t>Нельзя оказывать механическое воздействие на потолок колющими либо режущими предметами, что может привести к образованию в полотне потолка отверстий. В случае нанесения полотну механического повреждения необходимо немедленно заклеит</w:t>
      </w:r>
      <w:r w:rsidR="00E4277D">
        <w:t>ь поврежденный участок скотчем</w:t>
      </w:r>
      <w:r w:rsidR="002D7A64" w:rsidRPr="002D7A64">
        <w:t>. Для более основательного ремонта потолка необходимо вызвать бригаду монтажников.</w:t>
      </w:r>
    </w:p>
    <w:p w:rsidR="002D7A64" w:rsidRPr="002D7A64" w:rsidRDefault="00486AD7" w:rsidP="00486AD7">
      <w:r>
        <w:t xml:space="preserve">10. </w:t>
      </w:r>
      <w:r w:rsidR="002D7A64" w:rsidRPr="002D7A64">
        <w:t>Рекомендации по уходу за натяжными потолками:</w:t>
      </w:r>
    </w:p>
    <w:p w:rsidR="002D7A64" w:rsidRPr="002D7A64" w:rsidRDefault="00486AD7" w:rsidP="004D1C2E">
      <w:r>
        <w:t xml:space="preserve">- </w:t>
      </w:r>
      <w:r w:rsidR="002D7A64" w:rsidRPr="002D7A64">
        <w:t>при необходимости натяжной потолок можно протереть мягкой тряпкой или салфеткой с использованием жидкости для мытья стекол (лучше импортного производства) или раствором аммиака и воды в соотношении 1/10.</w:t>
      </w:r>
      <w:bookmarkStart w:id="0" w:name="_GoBack"/>
      <w:bookmarkEnd w:id="0"/>
    </w:p>
    <w:p w:rsidR="002D7A64" w:rsidRPr="002D7A64" w:rsidRDefault="002D7A64" w:rsidP="002D7A64"/>
    <w:p w:rsidR="002D7A64" w:rsidRPr="002D7A64" w:rsidRDefault="002D7A64" w:rsidP="002D7A64"/>
    <w:p w:rsidR="002D7A64" w:rsidRPr="002D7A64" w:rsidRDefault="002D7A64" w:rsidP="002D7A64">
      <w:r w:rsidRPr="002D7A64">
        <w:t>Заказчик ознакомлен: __________________</w:t>
      </w:r>
    </w:p>
    <w:p w:rsidR="00E4277D" w:rsidRDefault="00E4277D" w:rsidP="00E06CAA">
      <w:pPr>
        <w:jc w:val="center"/>
        <w:rPr>
          <w:b/>
          <w:bCs/>
        </w:rPr>
      </w:pPr>
    </w:p>
    <w:p w:rsidR="00E4277D" w:rsidRDefault="00E4277D" w:rsidP="00E06CAA">
      <w:pPr>
        <w:jc w:val="center"/>
        <w:rPr>
          <w:b/>
          <w:bCs/>
        </w:rPr>
      </w:pPr>
    </w:p>
    <w:p w:rsidR="00E4277D" w:rsidRDefault="00E4277D" w:rsidP="00E06CAA">
      <w:pPr>
        <w:jc w:val="center"/>
        <w:rPr>
          <w:b/>
          <w:bCs/>
        </w:rPr>
      </w:pPr>
    </w:p>
    <w:p w:rsidR="00E4277D" w:rsidRDefault="00E4277D" w:rsidP="00E06CAA">
      <w:pPr>
        <w:jc w:val="center"/>
        <w:rPr>
          <w:b/>
          <w:bCs/>
        </w:rPr>
      </w:pPr>
    </w:p>
    <w:p w:rsidR="002D7A64" w:rsidRDefault="002D7A64" w:rsidP="00E06CAA">
      <w:pPr>
        <w:jc w:val="center"/>
        <w:rPr>
          <w:b/>
          <w:bCs/>
        </w:rPr>
      </w:pPr>
      <w:r w:rsidRPr="002D7A64">
        <w:rPr>
          <w:b/>
          <w:bCs/>
        </w:rPr>
        <w:lastRenderedPageBreak/>
        <w:t>АКТ</w:t>
      </w:r>
    </w:p>
    <w:p w:rsidR="00844CE8" w:rsidRPr="002D7A64" w:rsidRDefault="00B238EA" w:rsidP="00E06CAA">
      <w:pPr>
        <w:jc w:val="center"/>
      </w:pPr>
      <w:r>
        <w:rPr>
          <w:b/>
          <w:bCs/>
        </w:rPr>
        <w:t>Сдачи</w:t>
      </w:r>
      <w:r w:rsidR="00844CE8">
        <w:rPr>
          <w:b/>
          <w:bCs/>
        </w:rPr>
        <w:t>-</w:t>
      </w:r>
      <w:r>
        <w:rPr>
          <w:b/>
          <w:bCs/>
        </w:rPr>
        <w:t>приемки</w:t>
      </w:r>
      <w:r w:rsidR="00844CE8">
        <w:rPr>
          <w:b/>
          <w:bCs/>
        </w:rPr>
        <w:t xml:space="preserve"> выполненных работ</w:t>
      </w:r>
    </w:p>
    <w:p w:rsidR="002D7A64" w:rsidRPr="002D7A64" w:rsidRDefault="002D7A64" w:rsidP="002D7A64"/>
    <w:p w:rsidR="002D7A64" w:rsidRPr="002D7A64" w:rsidRDefault="00844CE8" w:rsidP="00955B2D">
      <w:r>
        <w:t xml:space="preserve">Санкт-Петербург                                                                                              </w:t>
      </w:r>
      <w:proofErr w:type="gramStart"/>
      <w:r>
        <w:t xml:space="preserve">  </w:t>
      </w:r>
      <w:r w:rsidR="00955B2D">
        <w:t xml:space="preserve"> «</w:t>
      </w:r>
      <w:proofErr w:type="gramEnd"/>
      <w:r w:rsidR="00955B2D">
        <w:t>____»_</w:t>
      </w:r>
      <w:r w:rsidR="00D612F9">
        <w:t>______________2020</w:t>
      </w:r>
      <w:r w:rsidR="002D7A64" w:rsidRPr="002D7A64">
        <w:t>г.</w:t>
      </w:r>
    </w:p>
    <w:p w:rsidR="002D7A64" w:rsidRDefault="00955B2D" w:rsidP="00955B2D">
      <w:r>
        <w:t>О</w:t>
      </w:r>
      <w:r w:rsidR="0003293D">
        <w:t>бщество с ограниченной ответственностью</w:t>
      </w:r>
      <w:r>
        <w:t xml:space="preserve"> </w:t>
      </w:r>
      <w:r w:rsidR="002D7A64" w:rsidRPr="002D7A64">
        <w:t>«</w:t>
      </w:r>
      <w:proofErr w:type="spellStart"/>
      <w:r>
        <w:t>Ультерра</w:t>
      </w:r>
      <w:proofErr w:type="spellEnd"/>
      <w:r w:rsidR="002D7A64" w:rsidRPr="002D7A64">
        <w:t>», в лице директора Сидорова Е.В.., действующего на основании Устава, им</w:t>
      </w:r>
      <w:r w:rsidR="0003293D">
        <w:t>енуемое в дальнейшем «Подрядчик»</w:t>
      </w:r>
      <w:r w:rsidR="002D7A64" w:rsidRPr="002D7A64">
        <w:t xml:space="preserve"> с одной стороны и </w:t>
      </w:r>
      <w:r w:rsidR="0003293D">
        <w:t>гр.</w:t>
      </w:r>
      <w:r w:rsidR="002D7A64" w:rsidRPr="002D7A64">
        <w:t>______________________</w:t>
      </w:r>
      <w:r w:rsidR="009B2DB7">
        <w:t>_______________________________</w:t>
      </w:r>
      <w:r w:rsidR="002D7A64" w:rsidRPr="002D7A64">
        <w:t>________________________</w:t>
      </w:r>
      <w:r w:rsidR="009B2DB7">
        <w:t>____</w:t>
      </w:r>
      <w:r w:rsidR="0003293D">
        <w:t>, и</w:t>
      </w:r>
      <w:r w:rsidR="002D7A64" w:rsidRPr="002D7A64">
        <w:t xml:space="preserve">менуемый в дальнейшем </w:t>
      </w:r>
      <w:r w:rsidR="0003293D">
        <w:t>«</w:t>
      </w:r>
      <w:r w:rsidR="002D7A64" w:rsidRPr="002D7A64">
        <w:t>Заказчик</w:t>
      </w:r>
      <w:r w:rsidR="0003293D">
        <w:t>»</w:t>
      </w:r>
      <w:r w:rsidR="002D7A64" w:rsidRPr="002D7A64">
        <w:t>, с другой сто</w:t>
      </w:r>
      <w:r w:rsidR="0003293D">
        <w:t>роны, составили настоящий Акт</w:t>
      </w:r>
      <w:r w:rsidR="002D7A64" w:rsidRPr="002D7A64">
        <w:t xml:space="preserve"> о</w:t>
      </w:r>
      <w:r w:rsidR="0003293D">
        <w:t xml:space="preserve"> передаче Подрядчиком Заказчику окончательного результата выполненных работ в соответствии с Договором №____________ от _______________ 2020 года.</w:t>
      </w:r>
    </w:p>
    <w:p w:rsidR="0003293D" w:rsidRDefault="0003293D" w:rsidP="0003293D">
      <w:pPr>
        <w:pStyle w:val="a3"/>
        <w:numPr>
          <w:ilvl w:val="0"/>
          <w:numId w:val="10"/>
        </w:numPr>
      </w:pPr>
      <w:r>
        <w:t>Работы выполнены в соответствии с требованиями указанного Договора, качественно и в срок.</w:t>
      </w:r>
    </w:p>
    <w:p w:rsidR="0003293D" w:rsidRDefault="0003293D" w:rsidP="0003293D">
      <w:pPr>
        <w:pStyle w:val="a3"/>
        <w:numPr>
          <w:ilvl w:val="0"/>
          <w:numId w:val="10"/>
        </w:numPr>
      </w:pPr>
      <w:r>
        <w:t>Претензий к качеству и срокам выполненных работ Заказчик не имеет.</w:t>
      </w:r>
    </w:p>
    <w:p w:rsidR="0003293D" w:rsidRDefault="007D441C" w:rsidP="0003293D">
      <w:pPr>
        <w:pStyle w:val="a3"/>
        <w:numPr>
          <w:ilvl w:val="0"/>
          <w:numId w:val="10"/>
        </w:numPr>
      </w:pPr>
      <w:r>
        <w:t>Акт составлен и подписан представителями Сторон в 2 (двух) экземплярах, по одному для каждой стороны, имеющих равную юридическую силу.</w:t>
      </w:r>
    </w:p>
    <w:p w:rsidR="007D441C" w:rsidRDefault="007D441C" w:rsidP="007D441C">
      <w:pPr>
        <w:pStyle w:val="a3"/>
      </w:pPr>
    </w:p>
    <w:p w:rsidR="007D441C" w:rsidRDefault="007D441C" w:rsidP="007D441C">
      <w:pPr>
        <w:pStyle w:val="a3"/>
      </w:pPr>
    </w:p>
    <w:p w:rsidR="007D441C" w:rsidRDefault="007D441C" w:rsidP="007D441C">
      <w:pPr>
        <w:pStyle w:val="a3"/>
        <w:jc w:val="center"/>
        <w:rPr>
          <w:b/>
        </w:rPr>
      </w:pPr>
      <w:r>
        <w:rPr>
          <w:b/>
        </w:rPr>
        <w:t>Результат выполненных работ</w:t>
      </w:r>
    </w:p>
    <w:p w:rsidR="007D441C" w:rsidRDefault="007D441C" w:rsidP="007D441C">
      <w:pPr>
        <w:pStyle w:val="a3"/>
        <w:jc w:val="center"/>
        <w:rPr>
          <w:b/>
        </w:rPr>
      </w:pPr>
    </w:p>
    <w:p w:rsidR="007D441C" w:rsidRDefault="00D612F9" w:rsidP="007D441C">
      <w:pPr>
        <w:jc w:val="both"/>
        <w:rPr>
          <w:b/>
        </w:rPr>
      </w:pPr>
      <w:proofErr w:type="gramStart"/>
      <w:r>
        <w:rPr>
          <w:b/>
        </w:rPr>
        <w:t xml:space="preserve">Принял: </w:t>
      </w:r>
      <w:r w:rsidR="007D441C" w:rsidRPr="007D441C">
        <w:rPr>
          <w:b/>
        </w:rPr>
        <w:t xml:space="preserve"> _</w:t>
      </w:r>
      <w:proofErr w:type="gramEnd"/>
      <w:r w:rsidR="007D441C" w:rsidRPr="007D441C">
        <w:rPr>
          <w:b/>
        </w:rPr>
        <w:t>_________________ / __________________</w:t>
      </w:r>
      <w:r w:rsidR="007D441C">
        <w:rPr>
          <w:b/>
        </w:rPr>
        <w:t xml:space="preserve">                         «____» _________________2020г.</w:t>
      </w:r>
    </w:p>
    <w:p w:rsidR="007D441C" w:rsidRDefault="007D441C" w:rsidP="007D441C">
      <w:pPr>
        <w:jc w:val="both"/>
      </w:pPr>
      <w:r>
        <w:rPr>
          <w:b/>
        </w:rPr>
        <w:t xml:space="preserve">    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 (расшифровка)</w:t>
      </w:r>
    </w:p>
    <w:p w:rsidR="007D441C" w:rsidRDefault="007D441C" w:rsidP="007D441C">
      <w:pPr>
        <w:jc w:val="both"/>
      </w:pPr>
    </w:p>
    <w:p w:rsidR="007D441C" w:rsidRDefault="007D441C" w:rsidP="007D441C">
      <w:pPr>
        <w:jc w:val="both"/>
      </w:pPr>
    </w:p>
    <w:p w:rsidR="007D441C" w:rsidRPr="007D441C" w:rsidRDefault="007D441C" w:rsidP="007D441C">
      <w:pPr>
        <w:jc w:val="both"/>
        <w:rPr>
          <w:b/>
        </w:rPr>
      </w:pPr>
      <w:r>
        <w:rPr>
          <w:b/>
        </w:rPr>
        <w:t xml:space="preserve">Сдал: _____________________ / ___________________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____»</w:t>
      </w:r>
      <w:r w:rsidR="00D612F9">
        <w:rPr>
          <w:b/>
        </w:rPr>
        <w:t xml:space="preserve"> _______</w:t>
      </w:r>
      <w:r>
        <w:rPr>
          <w:b/>
        </w:rPr>
        <w:t>__________2020г.</w:t>
      </w:r>
    </w:p>
    <w:p w:rsidR="002D7A64" w:rsidRPr="002D7A64" w:rsidRDefault="00D612F9" w:rsidP="002D7A64"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     (расшифровка)</w:t>
      </w:r>
    </w:p>
    <w:p w:rsidR="00D612F9" w:rsidRDefault="00D612F9">
      <w:r>
        <w:br w:type="page"/>
      </w:r>
    </w:p>
    <w:p w:rsidR="00D612F9" w:rsidRDefault="00D612F9" w:rsidP="00D612F9">
      <w:pPr>
        <w:jc w:val="center"/>
        <w:rPr>
          <w:b/>
          <w:bCs/>
        </w:rPr>
      </w:pPr>
      <w:r w:rsidRPr="002D7A64">
        <w:rPr>
          <w:b/>
          <w:bCs/>
        </w:rPr>
        <w:lastRenderedPageBreak/>
        <w:t>АКТ</w:t>
      </w:r>
    </w:p>
    <w:p w:rsidR="00D612F9" w:rsidRPr="002D7A64" w:rsidRDefault="00B238EA" w:rsidP="00D612F9">
      <w:pPr>
        <w:jc w:val="center"/>
      </w:pPr>
      <w:r>
        <w:rPr>
          <w:b/>
          <w:bCs/>
        </w:rPr>
        <w:t>Сдачи</w:t>
      </w:r>
      <w:r w:rsidR="00D612F9">
        <w:rPr>
          <w:b/>
          <w:bCs/>
        </w:rPr>
        <w:t>-</w:t>
      </w:r>
      <w:r>
        <w:rPr>
          <w:b/>
          <w:bCs/>
        </w:rPr>
        <w:t>приемки</w:t>
      </w:r>
      <w:r w:rsidR="00D612F9">
        <w:rPr>
          <w:b/>
          <w:bCs/>
        </w:rPr>
        <w:t xml:space="preserve"> выполненных работ</w:t>
      </w:r>
    </w:p>
    <w:p w:rsidR="00D612F9" w:rsidRPr="002D7A64" w:rsidRDefault="00D612F9" w:rsidP="00D612F9"/>
    <w:p w:rsidR="00D612F9" w:rsidRPr="002D7A64" w:rsidRDefault="00D612F9" w:rsidP="00D612F9">
      <w:r>
        <w:t xml:space="preserve">Санкт-Петербург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____»_______________2020</w:t>
      </w:r>
      <w:r w:rsidRPr="002D7A64">
        <w:t>г.</w:t>
      </w:r>
    </w:p>
    <w:p w:rsidR="00D612F9" w:rsidRDefault="00D612F9" w:rsidP="00D612F9">
      <w:r>
        <w:t xml:space="preserve">Общество с ограниченной ответственностью </w:t>
      </w:r>
      <w:r w:rsidRPr="002D7A64">
        <w:t>«</w:t>
      </w:r>
      <w:proofErr w:type="spellStart"/>
      <w:r>
        <w:t>Ультерра</w:t>
      </w:r>
      <w:proofErr w:type="spellEnd"/>
      <w:r w:rsidRPr="002D7A64">
        <w:t>», в лице директора Сидорова Е.В.., действующего на основании Устава, им</w:t>
      </w:r>
      <w:r>
        <w:t>енуемое в дальнейшем «Подрядчик»</w:t>
      </w:r>
      <w:r w:rsidRPr="002D7A64">
        <w:t xml:space="preserve"> с одной стороны и </w:t>
      </w:r>
      <w:r>
        <w:t>гр.</w:t>
      </w:r>
      <w:r w:rsidRPr="002D7A64">
        <w:t>______________________</w:t>
      </w:r>
      <w:r>
        <w:t>_______________________________</w:t>
      </w:r>
      <w:r w:rsidRPr="002D7A64">
        <w:t>________________________</w:t>
      </w:r>
      <w:r>
        <w:t>____, и</w:t>
      </w:r>
      <w:r w:rsidRPr="002D7A64">
        <w:t xml:space="preserve">менуемый в дальнейшем </w:t>
      </w:r>
      <w:r>
        <w:t>«</w:t>
      </w:r>
      <w:r w:rsidRPr="002D7A64">
        <w:t>Заказчик</w:t>
      </w:r>
      <w:r>
        <w:t>»</w:t>
      </w:r>
      <w:r w:rsidRPr="002D7A64">
        <w:t>, с другой сто</w:t>
      </w:r>
      <w:r>
        <w:t>роны, составили настоящий Акт</w:t>
      </w:r>
      <w:r w:rsidRPr="002D7A64">
        <w:t xml:space="preserve"> о</w:t>
      </w:r>
      <w:r>
        <w:t xml:space="preserve"> передаче Подрядчиком Заказчику окончательного результата выполненных работ в соответствии с Договором №____________ от _______________ 2020 года.</w:t>
      </w:r>
    </w:p>
    <w:p w:rsidR="00D612F9" w:rsidRDefault="00D612F9" w:rsidP="00D612F9">
      <w:pPr>
        <w:pStyle w:val="a3"/>
        <w:numPr>
          <w:ilvl w:val="0"/>
          <w:numId w:val="12"/>
        </w:numPr>
      </w:pPr>
      <w:r>
        <w:t>Работы выполнены в соответствии с требованиями указанного Договора, качественно и в срок.</w:t>
      </w:r>
    </w:p>
    <w:p w:rsidR="00D612F9" w:rsidRDefault="00D612F9" w:rsidP="00D612F9">
      <w:pPr>
        <w:pStyle w:val="a3"/>
        <w:numPr>
          <w:ilvl w:val="0"/>
          <w:numId w:val="12"/>
        </w:numPr>
      </w:pPr>
      <w:r>
        <w:t>Претензий к качеству и срокам выполненных работ Заказчик не имеет.</w:t>
      </w:r>
    </w:p>
    <w:p w:rsidR="00D612F9" w:rsidRDefault="00D612F9" w:rsidP="00D612F9">
      <w:pPr>
        <w:pStyle w:val="a3"/>
        <w:numPr>
          <w:ilvl w:val="0"/>
          <w:numId w:val="12"/>
        </w:numPr>
      </w:pPr>
      <w:r>
        <w:t>Акт составлен и подписан представителями Сторон в 2 (двух) экземплярах, по одному для каждой стороны, имеющих равную юридическую силу.</w:t>
      </w:r>
    </w:p>
    <w:p w:rsidR="00D612F9" w:rsidRDefault="00D612F9" w:rsidP="00D612F9">
      <w:pPr>
        <w:pStyle w:val="a3"/>
      </w:pPr>
    </w:p>
    <w:p w:rsidR="00D612F9" w:rsidRDefault="00D612F9" w:rsidP="00D612F9">
      <w:pPr>
        <w:pStyle w:val="a3"/>
      </w:pPr>
    </w:p>
    <w:p w:rsidR="00D612F9" w:rsidRDefault="00D612F9" w:rsidP="00D612F9">
      <w:pPr>
        <w:pStyle w:val="a3"/>
        <w:jc w:val="center"/>
        <w:rPr>
          <w:b/>
        </w:rPr>
      </w:pPr>
      <w:r>
        <w:rPr>
          <w:b/>
        </w:rPr>
        <w:t>Результат выполненных работ</w:t>
      </w:r>
    </w:p>
    <w:p w:rsidR="00D612F9" w:rsidRDefault="00D612F9" w:rsidP="00D612F9">
      <w:pPr>
        <w:pStyle w:val="a3"/>
        <w:jc w:val="center"/>
        <w:rPr>
          <w:b/>
        </w:rPr>
      </w:pPr>
    </w:p>
    <w:p w:rsidR="00D612F9" w:rsidRDefault="00D612F9" w:rsidP="00D612F9">
      <w:pPr>
        <w:jc w:val="both"/>
        <w:rPr>
          <w:b/>
        </w:rPr>
      </w:pPr>
      <w:proofErr w:type="gramStart"/>
      <w:r>
        <w:rPr>
          <w:b/>
        </w:rPr>
        <w:t xml:space="preserve">Принял: </w:t>
      </w:r>
      <w:r w:rsidRPr="007D441C">
        <w:rPr>
          <w:b/>
        </w:rPr>
        <w:t xml:space="preserve"> _</w:t>
      </w:r>
      <w:proofErr w:type="gramEnd"/>
      <w:r w:rsidRPr="007D441C">
        <w:rPr>
          <w:b/>
        </w:rPr>
        <w:t>_________________ / __________________</w:t>
      </w:r>
      <w:r>
        <w:rPr>
          <w:b/>
        </w:rPr>
        <w:t xml:space="preserve">                         «____» _________________2020г.</w:t>
      </w:r>
    </w:p>
    <w:p w:rsidR="00D612F9" w:rsidRDefault="00D612F9" w:rsidP="00D612F9">
      <w:pPr>
        <w:jc w:val="both"/>
      </w:pPr>
      <w:r>
        <w:rPr>
          <w:b/>
        </w:rPr>
        <w:t xml:space="preserve">    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 (расшифровка)</w:t>
      </w:r>
    </w:p>
    <w:p w:rsidR="00D612F9" w:rsidRDefault="00D612F9" w:rsidP="00D612F9">
      <w:pPr>
        <w:jc w:val="both"/>
      </w:pPr>
    </w:p>
    <w:p w:rsidR="00D612F9" w:rsidRDefault="00D612F9" w:rsidP="00D612F9">
      <w:pPr>
        <w:jc w:val="both"/>
      </w:pPr>
    </w:p>
    <w:p w:rsidR="00D612F9" w:rsidRPr="007D441C" w:rsidRDefault="00D612F9" w:rsidP="00D612F9">
      <w:pPr>
        <w:jc w:val="both"/>
        <w:rPr>
          <w:b/>
        </w:rPr>
      </w:pPr>
      <w:r>
        <w:rPr>
          <w:b/>
        </w:rPr>
        <w:t xml:space="preserve">Сдал: _____________________ / ___________________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____» _________________2020г.</w:t>
      </w:r>
    </w:p>
    <w:p w:rsidR="00D612F9" w:rsidRPr="002D7A64" w:rsidRDefault="00D612F9" w:rsidP="00D612F9"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           (расшифровка)</w:t>
      </w:r>
    </w:p>
    <w:p w:rsidR="000A70C0" w:rsidRDefault="000A70C0">
      <w:r>
        <w:br w:type="page"/>
      </w:r>
    </w:p>
    <w:p w:rsidR="000A70C0" w:rsidRDefault="000A70C0" w:rsidP="002D7A6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19200" cy="3175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ООО «</w:t>
      </w:r>
      <w:proofErr w:type="spellStart"/>
      <w:r>
        <w:t>Ультерра</w:t>
      </w:r>
      <w:proofErr w:type="spellEnd"/>
      <w:r>
        <w:t>» Адрес:</w:t>
      </w:r>
      <w:r w:rsidRPr="000A70C0">
        <w:t xml:space="preserve"> 195112 г. Санкт-Петербург, ул. </w:t>
      </w:r>
      <w:proofErr w:type="spellStart"/>
      <w:r w:rsidRPr="000A70C0">
        <w:t>Помяловского</w:t>
      </w:r>
      <w:proofErr w:type="spellEnd"/>
      <w:r w:rsidRPr="000A70C0">
        <w:t xml:space="preserve"> 2-Б, помещение 1Н, оф.12</w:t>
      </w:r>
      <w:r>
        <w:t xml:space="preserve"> ОГРН 1187847372602 ИНН7813627810</w:t>
      </w:r>
    </w:p>
    <w:p w:rsidR="000A70C0" w:rsidRDefault="00E4277D" w:rsidP="002D7A64">
      <w:pPr>
        <w:rPr>
          <w:b/>
        </w:rPr>
      </w:pPr>
      <w:r>
        <w:rPr>
          <w:b/>
        </w:rPr>
        <w:t>Приложение №1 (</w:t>
      </w:r>
      <w:r w:rsidR="00B948BB">
        <w:rPr>
          <w:b/>
        </w:rPr>
        <w:t>Смета</w:t>
      </w:r>
      <w:r>
        <w:rPr>
          <w:b/>
        </w:rPr>
        <w:t>)</w:t>
      </w:r>
      <w:r w:rsidR="006F20D1">
        <w:rPr>
          <w:b/>
        </w:rPr>
        <w:t xml:space="preserve"> </w:t>
      </w:r>
      <w:r>
        <w:rPr>
          <w:b/>
        </w:rPr>
        <w:t xml:space="preserve">к договору </w:t>
      </w:r>
      <w:proofErr w:type="gramStart"/>
      <w:r>
        <w:rPr>
          <w:b/>
        </w:rPr>
        <w:t>№</w:t>
      </w:r>
      <w:r w:rsidR="00B948BB">
        <w:rPr>
          <w:b/>
        </w:rPr>
        <w:t xml:space="preserve"> </w:t>
      </w:r>
      <w:r w:rsidR="00D053ED">
        <w:rPr>
          <w:b/>
        </w:rPr>
        <w:t xml:space="preserve"> _</w:t>
      </w:r>
      <w:proofErr w:type="gramEnd"/>
      <w:r w:rsidR="00D053ED">
        <w:rPr>
          <w:b/>
        </w:rPr>
        <w:t>_______________ от _____________</w:t>
      </w:r>
      <w:r>
        <w:rPr>
          <w:b/>
        </w:rPr>
        <w:t>________________</w:t>
      </w:r>
    </w:p>
    <w:p w:rsidR="00D053ED" w:rsidRDefault="00D053ED" w:rsidP="002D7A64">
      <w:pPr>
        <w:rPr>
          <w:b/>
        </w:rPr>
      </w:pPr>
      <w:r>
        <w:rPr>
          <w:b/>
        </w:rPr>
        <w:t>На установку потолков по адресу: ______________________________________________________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4820"/>
        <w:gridCol w:w="709"/>
        <w:gridCol w:w="708"/>
        <w:gridCol w:w="1134"/>
        <w:gridCol w:w="1221"/>
      </w:tblGrid>
      <w:tr w:rsidR="00D053ED" w:rsidTr="00B64D2C">
        <w:trPr>
          <w:trHeight w:hRule="exact" w:val="567"/>
        </w:trPr>
        <w:tc>
          <w:tcPr>
            <w:tcW w:w="573" w:type="dxa"/>
          </w:tcPr>
          <w:p w:rsidR="00D053ED" w:rsidRDefault="00B64D2C" w:rsidP="002D7A6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0" w:type="dxa"/>
          </w:tcPr>
          <w:p w:rsidR="00D053ED" w:rsidRDefault="00B64D2C" w:rsidP="002D7A64">
            <w:pPr>
              <w:rPr>
                <w:b/>
              </w:rPr>
            </w:pPr>
            <w:r>
              <w:rPr>
                <w:b/>
              </w:rPr>
              <w:t>Виды работ и материалов</w:t>
            </w:r>
          </w:p>
        </w:tc>
        <w:tc>
          <w:tcPr>
            <w:tcW w:w="709" w:type="dxa"/>
          </w:tcPr>
          <w:p w:rsidR="00D053ED" w:rsidRDefault="005005DA" w:rsidP="002D7A6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08" w:type="dxa"/>
          </w:tcPr>
          <w:p w:rsidR="00D053ED" w:rsidRDefault="005005DA" w:rsidP="002D7A64">
            <w:pPr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ед</w:t>
            </w:r>
            <w:proofErr w:type="spellEnd"/>
          </w:p>
        </w:tc>
        <w:tc>
          <w:tcPr>
            <w:tcW w:w="1134" w:type="dxa"/>
          </w:tcPr>
          <w:p w:rsidR="00D053ED" w:rsidRDefault="005005DA" w:rsidP="005005DA">
            <w:pPr>
              <w:rPr>
                <w:b/>
              </w:rPr>
            </w:pPr>
            <w:r>
              <w:rPr>
                <w:b/>
              </w:rPr>
              <w:t>Цена за 1 ед. руб</w:t>
            </w:r>
            <w:r w:rsidR="0064470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56A33">
              <w:rPr>
                <w:b/>
              </w:rPr>
              <w:t>ед.</w:t>
            </w:r>
          </w:p>
        </w:tc>
        <w:tc>
          <w:tcPr>
            <w:tcW w:w="1203" w:type="dxa"/>
          </w:tcPr>
          <w:p w:rsidR="00D053ED" w:rsidRDefault="0064470A" w:rsidP="002D7A64">
            <w:pPr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  <w:tr w:rsidR="00D053ED" w:rsidTr="00B64D2C">
        <w:trPr>
          <w:trHeight w:hRule="exact" w:val="340"/>
        </w:trPr>
        <w:tc>
          <w:tcPr>
            <w:tcW w:w="573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4820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9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708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134" w:type="dxa"/>
          </w:tcPr>
          <w:p w:rsidR="00D053ED" w:rsidRDefault="00D053ED" w:rsidP="002D7A64">
            <w:pPr>
              <w:rPr>
                <w:b/>
              </w:rPr>
            </w:pPr>
          </w:p>
        </w:tc>
        <w:tc>
          <w:tcPr>
            <w:tcW w:w="1203" w:type="dxa"/>
          </w:tcPr>
          <w:p w:rsidR="00D053ED" w:rsidRDefault="00D053ED" w:rsidP="002D7A64">
            <w:pPr>
              <w:rPr>
                <w:b/>
              </w:rPr>
            </w:pPr>
          </w:p>
        </w:tc>
      </w:tr>
    </w:tbl>
    <w:p w:rsidR="00D053ED" w:rsidRDefault="00D053ED" w:rsidP="002D7A64">
      <w:pPr>
        <w:rPr>
          <w:b/>
        </w:rPr>
      </w:pPr>
    </w:p>
    <w:p w:rsidR="00B64D2C" w:rsidRDefault="00B64D2C" w:rsidP="002D7A64">
      <w:pPr>
        <w:rPr>
          <w:b/>
        </w:rPr>
      </w:pPr>
      <w:r>
        <w:rPr>
          <w:b/>
        </w:rPr>
        <w:t>Заказчик                                                                                      Подрядчик</w:t>
      </w:r>
    </w:p>
    <w:p w:rsidR="00B64D2C" w:rsidRDefault="00B64D2C" w:rsidP="002D7A64">
      <w:pPr>
        <w:rPr>
          <w:b/>
        </w:rPr>
      </w:pPr>
      <w:r>
        <w:rPr>
          <w:b/>
        </w:rPr>
        <w:t>_________________ /_________________                         ___________________ /__________________</w:t>
      </w:r>
    </w:p>
    <w:p w:rsidR="00997B4A" w:rsidRDefault="00997B4A" w:rsidP="002D7A64">
      <w:pPr>
        <w:rPr>
          <w:b/>
        </w:rPr>
      </w:pPr>
      <w:r>
        <w:rPr>
          <w:b/>
        </w:rPr>
        <w:t>«____» _____________________________                        «____» ________________________________</w:t>
      </w:r>
    </w:p>
    <w:p w:rsidR="00B64D2C" w:rsidRPr="00D053ED" w:rsidRDefault="00B64D2C" w:rsidP="002D7A64">
      <w:pPr>
        <w:rPr>
          <w:b/>
        </w:rPr>
      </w:pPr>
    </w:p>
    <w:sectPr w:rsidR="00B64D2C" w:rsidRPr="00D0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770C79F4"/>
    <w:lvl w:ilvl="0" w:tplc="E8ACABCA">
      <w:start w:val="8"/>
      <w:numFmt w:val="decimal"/>
      <w:lvlText w:val="%1."/>
      <w:lvlJc w:val="left"/>
    </w:lvl>
    <w:lvl w:ilvl="1" w:tplc="0172E3DA">
      <w:numFmt w:val="decimal"/>
      <w:lvlText w:val=""/>
      <w:lvlJc w:val="left"/>
    </w:lvl>
    <w:lvl w:ilvl="2" w:tplc="C29A0A04">
      <w:numFmt w:val="decimal"/>
      <w:lvlText w:val=""/>
      <w:lvlJc w:val="left"/>
    </w:lvl>
    <w:lvl w:ilvl="3" w:tplc="821E4D10">
      <w:numFmt w:val="decimal"/>
      <w:lvlText w:val=""/>
      <w:lvlJc w:val="left"/>
    </w:lvl>
    <w:lvl w:ilvl="4" w:tplc="E286E214">
      <w:numFmt w:val="decimal"/>
      <w:lvlText w:val=""/>
      <w:lvlJc w:val="left"/>
    </w:lvl>
    <w:lvl w:ilvl="5" w:tplc="A62EE72E">
      <w:numFmt w:val="decimal"/>
      <w:lvlText w:val=""/>
      <w:lvlJc w:val="left"/>
    </w:lvl>
    <w:lvl w:ilvl="6" w:tplc="79B0B3D8">
      <w:numFmt w:val="decimal"/>
      <w:lvlText w:val=""/>
      <w:lvlJc w:val="left"/>
    </w:lvl>
    <w:lvl w:ilvl="7" w:tplc="DD628F44">
      <w:numFmt w:val="decimal"/>
      <w:lvlText w:val=""/>
      <w:lvlJc w:val="left"/>
    </w:lvl>
    <w:lvl w:ilvl="8" w:tplc="BC14C298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CBBC8198"/>
    <w:lvl w:ilvl="0" w:tplc="2C5E5880">
      <w:start w:val="1"/>
      <w:numFmt w:val="decimal"/>
      <w:lvlText w:val="%1."/>
      <w:lvlJc w:val="left"/>
    </w:lvl>
    <w:lvl w:ilvl="1" w:tplc="8A346766">
      <w:numFmt w:val="decimal"/>
      <w:lvlText w:val=""/>
      <w:lvlJc w:val="left"/>
    </w:lvl>
    <w:lvl w:ilvl="2" w:tplc="3238DB96">
      <w:numFmt w:val="decimal"/>
      <w:lvlText w:val=""/>
      <w:lvlJc w:val="left"/>
    </w:lvl>
    <w:lvl w:ilvl="3" w:tplc="C6B8077E">
      <w:numFmt w:val="decimal"/>
      <w:lvlText w:val=""/>
      <w:lvlJc w:val="left"/>
    </w:lvl>
    <w:lvl w:ilvl="4" w:tplc="EE862C22">
      <w:numFmt w:val="decimal"/>
      <w:lvlText w:val=""/>
      <w:lvlJc w:val="left"/>
    </w:lvl>
    <w:lvl w:ilvl="5" w:tplc="71985D3E">
      <w:numFmt w:val="decimal"/>
      <w:lvlText w:val=""/>
      <w:lvlJc w:val="left"/>
    </w:lvl>
    <w:lvl w:ilvl="6" w:tplc="AA5AC8FE">
      <w:numFmt w:val="decimal"/>
      <w:lvlText w:val=""/>
      <w:lvlJc w:val="left"/>
    </w:lvl>
    <w:lvl w:ilvl="7" w:tplc="6E8C6490">
      <w:numFmt w:val="decimal"/>
      <w:lvlText w:val=""/>
      <w:lvlJc w:val="left"/>
    </w:lvl>
    <w:lvl w:ilvl="8" w:tplc="5BA07026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B02AE3E4"/>
    <w:lvl w:ilvl="0" w:tplc="3300F48C">
      <w:start w:val="1"/>
      <w:numFmt w:val="decimal"/>
      <w:lvlText w:val="%1."/>
      <w:lvlJc w:val="left"/>
    </w:lvl>
    <w:lvl w:ilvl="1" w:tplc="39B2E140">
      <w:start w:val="1"/>
      <w:numFmt w:val="bullet"/>
      <w:lvlText w:val="с"/>
      <w:lvlJc w:val="left"/>
    </w:lvl>
    <w:lvl w:ilvl="2" w:tplc="053AE904">
      <w:start w:val="1"/>
      <w:numFmt w:val="bullet"/>
      <w:lvlText w:val="-"/>
      <w:lvlJc w:val="left"/>
    </w:lvl>
    <w:lvl w:ilvl="3" w:tplc="CF7A2F9A">
      <w:numFmt w:val="decimal"/>
      <w:lvlText w:val=""/>
      <w:lvlJc w:val="left"/>
    </w:lvl>
    <w:lvl w:ilvl="4" w:tplc="785CCD12">
      <w:numFmt w:val="decimal"/>
      <w:lvlText w:val=""/>
      <w:lvlJc w:val="left"/>
    </w:lvl>
    <w:lvl w:ilvl="5" w:tplc="BDF8812C">
      <w:numFmt w:val="decimal"/>
      <w:lvlText w:val=""/>
      <w:lvlJc w:val="left"/>
    </w:lvl>
    <w:lvl w:ilvl="6" w:tplc="E2CC2EE4">
      <w:numFmt w:val="decimal"/>
      <w:lvlText w:val=""/>
      <w:lvlJc w:val="left"/>
    </w:lvl>
    <w:lvl w:ilvl="7" w:tplc="2586134C">
      <w:numFmt w:val="decimal"/>
      <w:lvlText w:val=""/>
      <w:lvlJc w:val="left"/>
    </w:lvl>
    <w:lvl w:ilvl="8" w:tplc="A5E828E0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4F16881E"/>
    <w:lvl w:ilvl="0" w:tplc="6E08C976">
      <w:start w:val="9"/>
      <w:numFmt w:val="decimal"/>
      <w:lvlText w:val="%1."/>
      <w:lvlJc w:val="left"/>
    </w:lvl>
    <w:lvl w:ilvl="1" w:tplc="6262CBCA">
      <w:start w:val="1"/>
      <w:numFmt w:val="bullet"/>
      <w:lvlText w:val="-"/>
      <w:lvlJc w:val="left"/>
    </w:lvl>
    <w:lvl w:ilvl="2" w:tplc="9B2C7AA0">
      <w:numFmt w:val="decimal"/>
      <w:lvlText w:val=""/>
      <w:lvlJc w:val="left"/>
    </w:lvl>
    <w:lvl w:ilvl="3" w:tplc="F2A68608">
      <w:numFmt w:val="decimal"/>
      <w:lvlText w:val=""/>
      <w:lvlJc w:val="left"/>
    </w:lvl>
    <w:lvl w:ilvl="4" w:tplc="6FF0C84C">
      <w:numFmt w:val="decimal"/>
      <w:lvlText w:val=""/>
      <w:lvlJc w:val="left"/>
    </w:lvl>
    <w:lvl w:ilvl="5" w:tplc="A0B490DC">
      <w:numFmt w:val="decimal"/>
      <w:lvlText w:val=""/>
      <w:lvlJc w:val="left"/>
    </w:lvl>
    <w:lvl w:ilvl="6" w:tplc="B8BA61DA">
      <w:numFmt w:val="decimal"/>
      <w:lvlText w:val=""/>
      <w:lvlJc w:val="left"/>
    </w:lvl>
    <w:lvl w:ilvl="7" w:tplc="4DE6D7CC">
      <w:numFmt w:val="decimal"/>
      <w:lvlText w:val=""/>
      <w:lvlJc w:val="left"/>
    </w:lvl>
    <w:lvl w:ilvl="8" w:tplc="57A82CC2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FE9EAF56"/>
    <w:lvl w:ilvl="0" w:tplc="E166C3D4">
      <w:start w:val="3"/>
      <w:numFmt w:val="decimal"/>
      <w:lvlText w:val="%1."/>
      <w:lvlJc w:val="left"/>
    </w:lvl>
    <w:lvl w:ilvl="1" w:tplc="1188F874">
      <w:start w:val="1"/>
      <w:numFmt w:val="bullet"/>
      <w:lvlText w:val="-"/>
      <w:lvlJc w:val="left"/>
    </w:lvl>
    <w:lvl w:ilvl="2" w:tplc="2668BB64">
      <w:numFmt w:val="decimal"/>
      <w:lvlText w:val=""/>
      <w:lvlJc w:val="left"/>
    </w:lvl>
    <w:lvl w:ilvl="3" w:tplc="68CA670E">
      <w:numFmt w:val="decimal"/>
      <w:lvlText w:val=""/>
      <w:lvlJc w:val="left"/>
    </w:lvl>
    <w:lvl w:ilvl="4" w:tplc="DC6E0860">
      <w:numFmt w:val="decimal"/>
      <w:lvlText w:val=""/>
      <w:lvlJc w:val="left"/>
    </w:lvl>
    <w:lvl w:ilvl="5" w:tplc="BF04AF14">
      <w:numFmt w:val="decimal"/>
      <w:lvlText w:val=""/>
      <w:lvlJc w:val="left"/>
    </w:lvl>
    <w:lvl w:ilvl="6" w:tplc="0FEE65DE">
      <w:numFmt w:val="decimal"/>
      <w:lvlText w:val=""/>
      <w:lvlJc w:val="left"/>
    </w:lvl>
    <w:lvl w:ilvl="7" w:tplc="7EE6DC02">
      <w:numFmt w:val="decimal"/>
      <w:lvlText w:val=""/>
      <w:lvlJc w:val="left"/>
    </w:lvl>
    <w:lvl w:ilvl="8" w:tplc="CE80BE40">
      <w:numFmt w:val="decimal"/>
      <w:lvlText w:val=""/>
      <w:lvlJc w:val="left"/>
    </w:lvl>
  </w:abstractNum>
  <w:abstractNum w:abstractNumId="5" w15:restartNumberingAfterBreak="0">
    <w:nsid w:val="08DE699A"/>
    <w:multiLevelType w:val="hybridMultilevel"/>
    <w:tmpl w:val="0758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741D"/>
    <w:multiLevelType w:val="hybridMultilevel"/>
    <w:tmpl w:val="27DEF9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1C73"/>
    <w:multiLevelType w:val="hybridMultilevel"/>
    <w:tmpl w:val="0758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6E9D"/>
    <w:multiLevelType w:val="hybridMultilevel"/>
    <w:tmpl w:val="0758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73BD"/>
    <w:multiLevelType w:val="multilevel"/>
    <w:tmpl w:val="B658E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33864ED"/>
    <w:multiLevelType w:val="multilevel"/>
    <w:tmpl w:val="2CA89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7F1A94"/>
    <w:multiLevelType w:val="multilevel"/>
    <w:tmpl w:val="B658EC1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64"/>
    <w:rsid w:val="0003293D"/>
    <w:rsid w:val="00050046"/>
    <w:rsid w:val="000801E8"/>
    <w:rsid w:val="000A70C0"/>
    <w:rsid w:val="00117720"/>
    <w:rsid w:val="00193E16"/>
    <w:rsid w:val="001A0F86"/>
    <w:rsid w:val="00215D5D"/>
    <w:rsid w:val="00260006"/>
    <w:rsid w:val="002A17DC"/>
    <w:rsid w:val="002D7A64"/>
    <w:rsid w:val="0031364B"/>
    <w:rsid w:val="003201AF"/>
    <w:rsid w:val="00446500"/>
    <w:rsid w:val="00486AD7"/>
    <w:rsid w:val="004D1C2E"/>
    <w:rsid w:val="005005DA"/>
    <w:rsid w:val="00556A33"/>
    <w:rsid w:val="005A3E2D"/>
    <w:rsid w:val="005D0F1D"/>
    <w:rsid w:val="005E0D6C"/>
    <w:rsid w:val="0064470A"/>
    <w:rsid w:val="006507D0"/>
    <w:rsid w:val="006A4D0A"/>
    <w:rsid w:val="006F20D1"/>
    <w:rsid w:val="007026A6"/>
    <w:rsid w:val="00705557"/>
    <w:rsid w:val="007676D5"/>
    <w:rsid w:val="007B12B8"/>
    <w:rsid w:val="007D441C"/>
    <w:rsid w:val="00844CE8"/>
    <w:rsid w:val="00851E38"/>
    <w:rsid w:val="00885380"/>
    <w:rsid w:val="008F01BD"/>
    <w:rsid w:val="00910068"/>
    <w:rsid w:val="0092517D"/>
    <w:rsid w:val="00955B2D"/>
    <w:rsid w:val="00997B4A"/>
    <w:rsid w:val="009B2DB7"/>
    <w:rsid w:val="009F511D"/>
    <w:rsid w:val="00A9303A"/>
    <w:rsid w:val="00B238EA"/>
    <w:rsid w:val="00B64D2C"/>
    <w:rsid w:val="00B948BB"/>
    <w:rsid w:val="00BC0C6D"/>
    <w:rsid w:val="00C15BCE"/>
    <w:rsid w:val="00C47D5C"/>
    <w:rsid w:val="00CA4B21"/>
    <w:rsid w:val="00CE3836"/>
    <w:rsid w:val="00CF0D74"/>
    <w:rsid w:val="00D053ED"/>
    <w:rsid w:val="00D112BE"/>
    <w:rsid w:val="00D612F9"/>
    <w:rsid w:val="00D73500"/>
    <w:rsid w:val="00D840A6"/>
    <w:rsid w:val="00D86906"/>
    <w:rsid w:val="00E06CAA"/>
    <w:rsid w:val="00E32F9F"/>
    <w:rsid w:val="00E4277D"/>
    <w:rsid w:val="00ED0B40"/>
    <w:rsid w:val="00F05BF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D7EE"/>
  <w15:chartTrackingRefBased/>
  <w15:docId w15:val="{6C00BAD5-502B-4774-A3D1-37C4D8D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19EA-19D2-4EAE-AA4C-FEF96D8A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ulterra</cp:lastModifiedBy>
  <cp:revision>2</cp:revision>
  <dcterms:created xsi:type="dcterms:W3CDTF">2020-09-03T10:02:00Z</dcterms:created>
  <dcterms:modified xsi:type="dcterms:W3CDTF">2020-09-03T10:02:00Z</dcterms:modified>
</cp:coreProperties>
</file>